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5021" w:type="dxa"/>
        <w:tblLayout w:type="fixed"/>
        <w:tblLook w:val="04A0" w:firstRow="1" w:lastRow="0" w:firstColumn="1" w:lastColumn="0" w:noHBand="0" w:noVBand="1"/>
      </w:tblPr>
      <w:tblGrid>
        <w:gridCol w:w="1980"/>
        <w:gridCol w:w="1134"/>
        <w:gridCol w:w="5953"/>
        <w:gridCol w:w="5954"/>
      </w:tblGrid>
      <w:tr w:rsidR="004C0E5E" w:rsidRPr="00150206" w:rsidTr="006A5806">
        <w:tc>
          <w:tcPr>
            <w:tcW w:w="1980" w:type="dxa"/>
          </w:tcPr>
          <w:p w:rsidR="004C0E5E" w:rsidRPr="00150206" w:rsidRDefault="004C0E5E" w:rsidP="006A5806">
            <w:pPr>
              <w:rPr>
                <w:rFonts w:eastAsia="Times New Roman" w:cs="Arial"/>
                <w:b/>
                <w:bCs/>
                <w:color w:val="000000"/>
                <w:sz w:val="22"/>
                <w:szCs w:val="22"/>
              </w:rPr>
            </w:pPr>
            <w:r w:rsidRPr="00150206">
              <w:rPr>
                <w:rFonts w:eastAsia="Times New Roman" w:cs="Arial"/>
                <w:b/>
                <w:bCs/>
                <w:color w:val="000000"/>
                <w:sz w:val="22"/>
                <w:szCs w:val="22"/>
              </w:rPr>
              <w:t>Initiative</w:t>
            </w:r>
          </w:p>
        </w:tc>
        <w:tc>
          <w:tcPr>
            <w:tcW w:w="1134" w:type="dxa"/>
          </w:tcPr>
          <w:p w:rsidR="004C0E5E" w:rsidRPr="00150206" w:rsidRDefault="004C0E5E" w:rsidP="006A5806">
            <w:pPr>
              <w:rPr>
                <w:b/>
                <w:bCs/>
                <w:sz w:val="22"/>
                <w:szCs w:val="22"/>
              </w:rPr>
            </w:pPr>
            <w:r w:rsidRPr="00150206">
              <w:rPr>
                <w:b/>
                <w:bCs/>
                <w:sz w:val="22"/>
                <w:szCs w:val="22"/>
              </w:rPr>
              <w:t xml:space="preserve">Funding </w:t>
            </w:r>
          </w:p>
        </w:tc>
        <w:tc>
          <w:tcPr>
            <w:tcW w:w="5953" w:type="dxa"/>
          </w:tcPr>
          <w:p w:rsidR="004C0E5E" w:rsidRPr="00150206" w:rsidRDefault="004C0E5E" w:rsidP="006A5806">
            <w:pPr>
              <w:ind w:left="136"/>
              <w:rPr>
                <w:b/>
                <w:bCs/>
                <w:sz w:val="22"/>
                <w:szCs w:val="22"/>
              </w:rPr>
            </w:pPr>
            <w:r w:rsidRPr="00150206">
              <w:rPr>
                <w:b/>
                <w:bCs/>
                <w:sz w:val="22"/>
                <w:szCs w:val="22"/>
              </w:rPr>
              <w:t xml:space="preserve">Key messages </w:t>
            </w:r>
          </w:p>
        </w:tc>
        <w:tc>
          <w:tcPr>
            <w:tcW w:w="5954" w:type="dxa"/>
          </w:tcPr>
          <w:p w:rsidR="004C0E5E" w:rsidRPr="00150206" w:rsidRDefault="004C0E5E" w:rsidP="006A5806">
            <w:pPr>
              <w:rPr>
                <w:b/>
                <w:bCs/>
                <w:sz w:val="22"/>
                <w:szCs w:val="22"/>
              </w:rPr>
            </w:pPr>
            <w:r w:rsidRPr="00150206">
              <w:rPr>
                <w:b/>
                <w:bCs/>
                <w:sz w:val="22"/>
                <w:szCs w:val="22"/>
              </w:rPr>
              <w:t xml:space="preserve">Image </w:t>
            </w:r>
          </w:p>
        </w:tc>
      </w:tr>
      <w:tr w:rsidR="004C0E5E" w:rsidRPr="00E5200C" w:rsidTr="006A5806">
        <w:tc>
          <w:tcPr>
            <w:tcW w:w="1980" w:type="dxa"/>
          </w:tcPr>
          <w:p w:rsidR="004C0E5E" w:rsidRPr="00150206" w:rsidRDefault="004C0E5E" w:rsidP="006A5806">
            <w:pPr>
              <w:rPr>
                <w:rFonts w:eastAsia="Times New Roman" w:cs="Arial"/>
                <w:b/>
                <w:bCs/>
                <w:color w:val="000000"/>
                <w:sz w:val="22"/>
                <w:szCs w:val="22"/>
              </w:rPr>
            </w:pPr>
            <w:r w:rsidRPr="00150206">
              <w:rPr>
                <w:rFonts w:eastAsia="Times New Roman" w:cs="Arial"/>
                <w:b/>
                <w:bCs/>
                <w:color w:val="000000"/>
                <w:sz w:val="22"/>
                <w:szCs w:val="22"/>
              </w:rPr>
              <w:t xml:space="preserve">Private rental assistance </w:t>
            </w:r>
          </w:p>
          <w:p w:rsidR="004C0E5E" w:rsidRPr="00150206" w:rsidRDefault="004C0E5E" w:rsidP="006A5806">
            <w:pPr>
              <w:rPr>
                <w:b/>
                <w:sz w:val="22"/>
                <w:szCs w:val="22"/>
              </w:rPr>
            </w:pPr>
          </w:p>
          <w:p w:rsidR="004C0E5E" w:rsidRPr="00150206" w:rsidRDefault="004C0E5E" w:rsidP="006A5806">
            <w:pPr>
              <w:rPr>
                <w:b/>
                <w:sz w:val="22"/>
                <w:szCs w:val="22"/>
              </w:rPr>
            </w:pPr>
          </w:p>
          <w:p w:rsidR="004C0E5E" w:rsidRPr="00150206" w:rsidRDefault="004C0E5E" w:rsidP="006A5806">
            <w:pPr>
              <w:rPr>
                <w:b/>
                <w:sz w:val="22"/>
                <w:szCs w:val="22"/>
              </w:rPr>
            </w:pPr>
          </w:p>
          <w:p w:rsidR="004C0E5E" w:rsidRPr="00150206" w:rsidRDefault="004C0E5E" w:rsidP="006A5806">
            <w:pPr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</w:tcPr>
          <w:p w:rsidR="004C0E5E" w:rsidRPr="00150206" w:rsidRDefault="004C0E5E" w:rsidP="006A5806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$10 million</w:t>
            </w:r>
          </w:p>
        </w:tc>
        <w:tc>
          <w:tcPr>
            <w:tcW w:w="5953" w:type="dxa"/>
          </w:tcPr>
          <w:p w:rsidR="004C0E5E" w:rsidRPr="00150206" w:rsidRDefault="004C0E5E" w:rsidP="006A5806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The Queensland Government is</w:t>
            </w:r>
            <w:r w:rsidRPr="00150206">
              <w:rPr>
                <w:sz w:val="22"/>
                <w:szCs w:val="22"/>
              </w:rPr>
              <w:t xml:space="preserve"> expanding access to private rental market assistance products to enable more Queenslanders to </w:t>
            </w:r>
            <w:r>
              <w:rPr>
                <w:sz w:val="22"/>
                <w:szCs w:val="22"/>
              </w:rPr>
              <w:t>find</w:t>
            </w:r>
            <w:r w:rsidRPr="00150206">
              <w:rPr>
                <w:sz w:val="22"/>
                <w:szCs w:val="22"/>
              </w:rPr>
              <w:t xml:space="preserve"> private rental homes or maintain the tenancy they have. We’re starting by increasing income limits, to help more people access:</w:t>
            </w:r>
          </w:p>
          <w:p w:rsidR="004C0E5E" w:rsidRPr="00150206" w:rsidRDefault="004C0E5E" w:rsidP="004C0E5E">
            <w:pPr>
              <w:pStyle w:val="ListParagraph"/>
              <w:numPr>
                <w:ilvl w:val="0"/>
                <w:numId w:val="2"/>
              </w:numPr>
              <w:spacing w:before="60"/>
              <w:rPr>
                <w:sz w:val="22"/>
                <w:szCs w:val="22"/>
              </w:rPr>
            </w:pPr>
            <w:hyperlink r:id="rId5" w:history="1">
              <w:r w:rsidRPr="00150206">
                <w:rPr>
                  <w:rStyle w:val="Hyperlink"/>
                  <w:sz w:val="22"/>
                  <w:szCs w:val="22"/>
                </w:rPr>
                <w:t>Bond Loans</w:t>
              </w:r>
            </w:hyperlink>
          </w:p>
          <w:p w:rsidR="004C0E5E" w:rsidRPr="00150206" w:rsidRDefault="004C0E5E" w:rsidP="004C0E5E">
            <w:pPr>
              <w:pStyle w:val="ListParagraph"/>
              <w:numPr>
                <w:ilvl w:val="0"/>
                <w:numId w:val="2"/>
              </w:numPr>
              <w:spacing w:before="60"/>
              <w:rPr>
                <w:sz w:val="22"/>
                <w:szCs w:val="22"/>
              </w:rPr>
            </w:pPr>
            <w:hyperlink r:id="rId6" w:history="1">
              <w:r w:rsidRPr="00150206">
                <w:rPr>
                  <w:rStyle w:val="Hyperlink"/>
                  <w:sz w:val="22"/>
                  <w:szCs w:val="22"/>
                </w:rPr>
                <w:t>Rental Grants</w:t>
              </w:r>
            </w:hyperlink>
          </w:p>
          <w:p w:rsidR="004C0E5E" w:rsidRPr="00150206" w:rsidRDefault="004C0E5E" w:rsidP="004C0E5E">
            <w:pPr>
              <w:pStyle w:val="ListParagraph"/>
              <w:numPr>
                <w:ilvl w:val="0"/>
                <w:numId w:val="2"/>
              </w:numPr>
              <w:spacing w:before="60"/>
              <w:rPr>
                <w:sz w:val="22"/>
                <w:szCs w:val="22"/>
              </w:rPr>
            </w:pPr>
            <w:hyperlink r:id="rId7" w:history="1">
              <w:r w:rsidRPr="00150206">
                <w:rPr>
                  <w:rStyle w:val="Hyperlink"/>
                  <w:sz w:val="22"/>
                  <w:szCs w:val="22"/>
                </w:rPr>
                <w:t>Rental Security Subsidy</w:t>
              </w:r>
            </w:hyperlink>
          </w:p>
          <w:p w:rsidR="004C0E5E" w:rsidRPr="00150206" w:rsidRDefault="004C0E5E" w:rsidP="004C0E5E">
            <w:pPr>
              <w:pStyle w:val="ListParagraph"/>
              <w:numPr>
                <w:ilvl w:val="0"/>
                <w:numId w:val="2"/>
              </w:numPr>
              <w:spacing w:before="60"/>
              <w:rPr>
                <w:sz w:val="22"/>
                <w:szCs w:val="22"/>
              </w:rPr>
            </w:pPr>
            <w:hyperlink r:id="rId8" w:history="1">
              <w:r w:rsidRPr="00150206">
                <w:rPr>
                  <w:rStyle w:val="Hyperlink"/>
                  <w:sz w:val="22"/>
                  <w:szCs w:val="22"/>
                </w:rPr>
                <w:t xml:space="preserve">Helping Hand </w:t>
              </w:r>
              <w:proofErr w:type="spellStart"/>
              <w:r w:rsidRPr="00150206">
                <w:rPr>
                  <w:rStyle w:val="Hyperlink"/>
                  <w:sz w:val="22"/>
                  <w:szCs w:val="22"/>
                </w:rPr>
                <w:t>Headlease</w:t>
              </w:r>
              <w:proofErr w:type="spellEnd"/>
            </w:hyperlink>
          </w:p>
          <w:p w:rsidR="004C0E5E" w:rsidRPr="00150206" w:rsidRDefault="004C0E5E" w:rsidP="004C0E5E">
            <w:pPr>
              <w:pStyle w:val="ListParagraph"/>
              <w:numPr>
                <w:ilvl w:val="0"/>
                <w:numId w:val="2"/>
              </w:numPr>
              <w:spacing w:before="60"/>
              <w:rPr>
                <w:sz w:val="22"/>
                <w:szCs w:val="22"/>
              </w:rPr>
            </w:pPr>
            <w:hyperlink r:id="rId9" w:history="1">
              <w:proofErr w:type="spellStart"/>
              <w:r w:rsidRPr="00150206">
                <w:rPr>
                  <w:rStyle w:val="Hyperlink"/>
                  <w:sz w:val="22"/>
                  <w:szCs w:val="22"/>
                </w:rPr>
                <w:t>RentConnect</w:t>
              </w:r>
              <w:proofErr w:type="spellEnd"/>
            </w:hyperlink>
            <w:r w:rsidRPr="00150206">
              <w:rPr>
                <w:sz w:val="22"/>
                <w:szCs w:val="22"/>
              </w:rPr>
              <w:t>.</w:t>
            </w:r>
          </w:p>
          <w:p w:rsidR="004C0E5E" w:rsidRPr="00150206" w:rsidRDefault="004C0E5E" w:rsidP="006A5806">
            <w:pPr>
              <w:rPr>
                <w:sz w:val="22"/>
                <w:szCs w:val="22"/>
              </w:rPr>
            </w:pPr>
            <w:r w:rsidRPr="00150206">
              <w:rPr>
                <w:sz w:val="22"/>
                <w:szCs w:val="22"/>
              </w:rPr>
              <w:t>To find out if you’re eligible for private rental assistance, contact your local Housing Service Centre.</w:t>
            </w:r>
          </w:p>
          <w:p w:rsidR="004C0E5E" w:rsidRPr="00150206" w:rsidRDefault="004C0E5E" w:rsidP="006A5806">
            <w:pPr>
              <w:rPr>
                <w:bCs/>
                <w:sz w:val="22"/>
                <w:szCs w:val="22"/>
              </w:rPr>
            </w:pPr>
          </w:p>
          <w:p w:rsidR="004C0E5E" w:rsidRPr="00150206" w:rsidRDefault="004C0E5E" w:rsidP="006A5806">
            <w:pPr>
              <w:rPr>
                <w:b/>
                <w:sz w:val="22"/>
                <w:szCs w:val="22"/>
              </w:rPr>
            </w:pPr>
            <w:r w:rsidRPr="00150206">
              <w:rPr>
                <w:rFonts w:ascii="Arial Nova Light" w:hAnsi="Arial Nova Light"/>
                <w:b/>
                <w:bCs/>
                <w:sz w:val="22"/>
                <w:szCs w:val="22"/>
              </w:rPr>
              <w:t>Call:</w:t>
            </w:r>
            <w:r w:rsidRPr="00150206">
              <w:rPr>
                <w:rFonts w:ascii="Arial Nova Light" w:hAnsi="Arial Nova Light"/>
                <w:sz w:val="22"/>
                <w:szCs w:val="22"/>
              </w:rPr>
              <w:t xml:space="preserve">  13 QGOV (13 74 68)</w:t>
            </w:r>
            <w:r w:rsidRPr="00150206">
              <w:rPr>
                <w:rFonts w:ascii="Arial Nova Light" w:hAnsi="Arial Nova Light"/>
                <w:sz w:val="22"/>
                <w:szCs w:val="22"/>
              </w:rPr>
              <w:br/>
            </w:r>
            <w:r w:rsidRPr="00150206">
              <w:rPr>
                <w:rFonts w:ascii="Arial Nova Light" w:hAnsi="Arial Nova Light"/>
                <w:b/>
                <w:bCs/>
                <w:sz w:val="22"/>
                <w:szCs w:val="22"/>
              </w:rPr>
              <w:t>Visit:</w:t>
            </w:r>
            <w:r w:rsidRPr="00150206">
              <w:rPr>
                <w:rFonts w:ascii="Arial Nova Light" w:hAnsi="Arial Nova Light"/>
                <w:sz w:val="22"/>
                <w:szCs w:val="22"/>
              </w:rPr>
              <w:t xml:space="preserve">  </w:t>
            </w:r>
            <w:hyperlink r:id="rId10" w:history="1">
              <w:r w:rsidRPr="00150206">
                <w:rPr>
                  <w:rStyle w:val="Hyperlink"/>
                  <w:sz w:val="22"/>
                  <w:szCs w:val="22"/>
                </w:rPr>
                <w:t>www.qld.gov.au/housing-service-centres</w:t>
              </w:r>
            </w:hyperlink>
          </w:p>
        </w:tc>
        <w:tc>
          <w:tcPr>
            <w:tcW w:w="5954" w:type="dxa"/>
          </w:tcPr>
          <w:p w:rsidR="004C0E5E" w:rsidRDefault="004C0E5E" w:rsidP="006A5806">
            <w:pPr>
              <w:ind w:right="607"/>
              <w:rPr>
                <w:b/>
                <w:sz w:val="22"/>
                <w:szCs w:val="22"/>
              </w:rPr>
            </w:pPr>
            <w:r w:rsidRPr="00150206">
              <w:rPr>
                <w:b/>
                <w:sz w:val="22"/>
                <w:szCs w:val="22"/>
              </w:rPr>
              <w:t xml:space="preserve">       </w:t>
            </w:r>
            <w:r w:rsidRPr="00150206">
              <w:rPr>
                <w:b/>
                <w:noProof/>
                <w:sz w:val="22"/>
                <w:lang w:eastAsia="en-AU"/>
              </w:rPr>
              <w:drawing>
                <wp:inline distT="0" distB="0" distL="0" distR="0" wp14:anchorId="5BEAD8F3" wp14:editId="5B91C601">
                  <wp:extent cx="3517900" cy="2341245"/>
                  <wp:effectExtent l="0" t="0" r="6350" b="190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7900" cy="2341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50206">
              <w:rPr>
                <w:b/>
                <w:sz w:val="22"/>
                <w:szCs w:val="22"/>
              </w:rPr>
              <w:t xml:space="preserve">   </w:t>
            </w:r>
          </w:p>
          <w:p w:rsidR="004C0E5E" w:rsidRDefault="004C0E5E" w:rsidP="006A5806">
            <w:pPr>
              <w:ind w:right="607"/>
              <w:rPr>
                <w:bCs/>
                <w:sz w:val="22"/>
                <w:szCs w:val="22"/>
              </w:rPr>
            </w:pPr>
            <w:r w:rsidRPr="00E5200C">
              <w:rPr>
                <w:bCs/>
                <w:sz w:val="22"/>
                <w:szCs w:val="22"/>
              </w:rPr>
              <w:t xml:space="preserve">Photo: </w:t>
            </w:r>
            <w:r>
              <w:rPr>
                <w:bCs/>
                <w:sz w:val="22"/>
                <w:szCs w:val="22"/>
              </w:rPr>
              <w:t xml:space="preserve">Customer and </w:t>
            </w:r>
            <w:proofErr w:type="spellStart"/>
            <w:r>
              <w:rPr>
                <w:bCs/>
                <w:sz w:val="22"/>
                <w:szCs w:val="22"/>
              </w:rPr>
              <w:t>RentConnect</w:t>
            </w:r>
            <w:proofErr w:type="spellEnd"/>
            <w:r>
              <w:rPr>
                <w:bCs/>
                <w:sz w:val="22"/>
                <w:szCs w:val="22"/>
              </w:rPr>
              <w:t xml:space="preserve"> officer at </w:t>
            </w:r>
            <w:r w:rsidRPr="00E5200C">
              <w:rPr>
                <w:bCs/>
                <w:sz w:val="22"/>
                <w:szCs w:val="22"/>
              </w:rPr>
              <w:t xml:space="preserve">Logan HSC   </w:t>
            </w:r>
          </w:p>
          <w:p w:rsidR="004C0E5E" w:rsidRDefault="004C0E5E" w:rsidP="006A5806">
            <w:pPr>
              <w:ind w:right="607"/>
              <w:rPr>
                <w:bCs/>
                <w:sz w:val="22"/>
                <w:szCs w:val="22"/>
              </w:rPr>
            </w:pPr>
          </w:p>
          <w:p w:rsidR="004C0E5E" w:rsidRDefault="004C0E5E" w:rsidP="006A5806">
            <w:pPr>
              <w:ind w:right="607"/>
              <w:rPr>
                <w:bCs/>
                <w:sz w:val="22"/>
                <w:szCs w:val="22"/>
              </w:rPr>
            </w:pPr>
          </w:p>
          <w:p w:rsidR="004C0E5E" w:rsidRPr="00E5200C" w:rsidRDefault="004C0E5E" w:rsidP="006A5806">
            <w:pPr>
              <w:ind w:right="607"/>
              <w:rPr>
                <w:bCs/>
                <w:sz w:val="22"/>
                <w:szCs w:val="22"/>
              </w:rPr>
            </w:pPr>
            <w:r w:rsidRPr="00E5200C">
              <w:rPr>
                <w:bCs/>
                <w:sz w:val="22"/>
                <w:szCs w:val="22"/>
              </w:rPr>
              <w:t xml:space="preserve">                                                   </w:t>
            </w:r>
          </w:p>
        </w:tc>
      </w:tr>
      <w:tr w:rsidR="004C0E5E" w:rsidRPr="00E5200C" w:rsidTr="006A5806">
        <w:tc>
          <w:tcPr>
            <w:tcW w:w="1980" w:type="dxa"/>
          </w:tcPr>
          <w:p w:rsidR="004C0E5E" w:rsidRPr="00150206" w:rsidRDefault="004C0E5E" w:rsidP="006A5806">
            <w:pPr>
              <w:rPr>
                <w:bCs/>
                <w:sz w:val="22"/>
                <w:szCs w:val="22"/>
              </w:rPr>
            </w:pPr>
            <w:r w:rsidRPr="00150206">
              <w:rPr>
                <w:b/>
                <w:sz w:val="22"/>
                <w:szCs w:val="22"/>
              </w:rPr>
              <w:lastRenderedPageBreak/>
              <w:t xml:space="preserve">Immediate Housing Response package </w:t>
            </w:r>
          </w:p>
        </w:tc>
        <w:tc>
          <w:tcPr>
            <w:tcW w:w="1134" w:type="dxa"/>
          </w:tcPr>
          <w:p w:rsidR="004C0E5E" w:rsidRPr="00150206" w:rsidRDefault="004C0E5E" w:rsidP="006A5806">
            <w:pPr>
              <w:rPr>
                <w:bCs/>
                <w:sz w:val="22"/>
                <w:szCs w:val="22"/>
              </w:rPr>
            </w:pPr>
            <w:r w:rsidRPr="00150206">
              <w:rPr>
                <w:bCs/>
                <w:sz w:val="22"/>
                <w:szCs w:val="22"/>
              </w:rPr>
              <w:t>$</w:t>
            </w:r>
            <w:r>
              <w:rPr>
                <w:bCs/>
                <w:sz w:val="22"/>
                <w:szCs w:val="22"/>
              </w:rPr>
              <w:t xml:space="preserve">26 </w:t>
            </w:r>
            <w:r w:rsidRPr="00150206">
              <w:rPr>
                <w:bCs/>
                <w:sz w:val="22"/>
                <w:szCs w:val="22"/>
              </w:rPr>
              <w:t xml:space="preserve">million </w:t>
            </w:r>
          </w:p>
        </w:tc>
        <w:tc>
          <w:tcPr>
            <w:tcW w:w="5953" w:type="dxa"/>
          </w:tcPr>
          <w:p w:rsidR="004C0E5E" w:rsidRPr="00150206" w:rsidRDefault="004C0E5E" w:rsidP="006A5806">
            <w:pPr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150206">
              <w:rPr>
                <w:rFonts w:cs="Arial"/>
                <w:sz w:val="22"/>
                <w:szCs w:val="22"/>
              </w:rPr>
              <w:t> </w:t>
            </w:r>
          </w:p>
          <w:p w:rsidR="004C0E5E" w:rsidRDefault="004C0E5E" w:rsidP="006A5806">
            <w:pPr>
              <w:textAlignment w:val="baseline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Are you finding it hard to keep up with your private rental payments at the moment? </w:t>
            </w:r>
          </w:p>
          <w:p w:rsidR="004C0E5E" w:rsidRDefault="004C0E5E" w:rsidP="006A5806">
            <w:pPr>
              <w:textAlignment w:val="baseline"/>
              <w:rPr>
                <w:rFonts w:cs="Arial"/>
                <w:sz w:val="22"/>
                <w:szCs w:val="22"/>
              </w:rPr>
            </w:pPr>
          </w:p>
          <w:p w:rsidR="004C0E5E" w:rsidRPr="00150206" w:rsidRDefault="004C0E5E" w:rsidP="006A5806">
            <w:pPr>
              <w:textAlignment w:val="baseline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The expanded</w:t>
            </w:r>
            <w:r w:rsidRPr="00150206">
              <w:rPr>
                <w:rFonts w:cs="Arial"/>
                <w:sz w:val="22"/>
                <w:szCs w:val="22"/>
              </w:rPr>
              <w:t xml:space="preserve"> Rental Security Subsidy </w:t>
            </w:r>
            <w:r>
              <w:rPr>
                <w:rFonts w:cs="Arial"/>
                <w:sz w:val="22"/>
                <w:szCs w:val="22"/>
              </w:rPr>
              <w:t>will</w:t>
            </w:r>
            <w:r w:rsidRPr="00150206">
              <w:rPr>
                <w:rFonts w:cs="Arial"/>
                <w:sz w:val="22"/>
                <w:szCs w:val="22"/>
              </w:rPr>
              <w:t xml:space="preserve"> help Queensland families stay in their home if they are experiencing or at risk of homelessness.</w:t>
            </w:r>
          </w:p>
          <w:p w:rsidR="004C0E5E" w:rsidRPr="00150206" w:rsidRDefault="004C0E5E" w:rsidP="006A5806">
            <w:pPr>
              <w:textAlignment w:val="baseline"/>
              <w:rPr>
                <w:rFonts w:cs="Arial"/>
                <w:sz w:val="22"/>
                <w:szCs w:val="22"/>
              </w:rPr>
            </w:pPr>
          </w:p>
          <w:p w:rsidR="004C0E5E" w:rsidRPr="00150206" w:rsidRDefault="004C0E5E" w:rsidP="006A5806">
            <w:pPr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150206">
              <w:rPr>
                <w:rFonts w:cs="Arial"/>
                <w:sz w:val="22"/>
                <w:szCs w:val="22"/>
              </w:rPr>
              <w:t xml:space="preserve">If you’re eligible, you can have your rent </w:t>
            </w:r>
            <w:proofErr w:type="spellStart"/>
            <w:r w:rsidRPr="00150206">
              <w:rPr>
                <w:rFonts w:cs="Arial"/>
                <w:sz w:val="22"/>
                <w:szCs w:val="22"/>
              </w:rPr>
              <w:t>subsidised</w:t>
            </w:r>
            <w:proofErr w:type="spellEnd"/>
            <w:r w:rsidRPr="00150206">
              <w:rPr>
                <w:rFonts w:cs="Arial"/>
                <w:sz w:val="22"/>
                <w:szCs w:val="22"/>
              </w:rPr>
              <w:t xml:space="preserve"> for up to 12 months. The total amount of the subsidy is based on your household income and individual circumstances.  </w:t>
            </w:r>
            <w:r w:rsidRPr="00150206">
              <w:rPr>
                <w:rFonts w:cs="Arial"/>
                <w:sz w:val="22"/>
                <w:szCs w:val="22"/>
              </w:rPr>
              <w:br/>
              <w:t> </w:t>
            </w:r>
          </w:p>
          <w:p w:rsidR="004C0E5E" w:rsidRPr="00150206" w:rsidRDefault="004C0E5E" w:rsidP="006A5806">
            <w:pPr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150206">
              <w:rPr>
                <w:rFonts w:cs="Arial"/>
                <w:sz w:val="22"/>
                <w:szCs w:val="22"/>
              </w:rPr>
              <w:t xml:space="preserve">Find out more about the Rental Security Subsidy: </w:t>
            </w:r>
            <w:hyperlink r:id="rId12" w:tgtFrame="_blank" w:history="1">
              <w:r w:rsidRPr="00150206">
                <w:rPr>
                  <w:rStyle w:val="Hyperlink"/>
                  <w:rFonts w:cs="Arial"/>
                  <w:sz w:val="22"/>
                  <w:szCs w:val="22"/>
                </w:rPr>
                <w:t>https://www.qld.gov.au/housing/renting/rent-assistance/security-subsidy</w:t>
              </w:r>
            </w:hyperlink>
            <w:r w:rsidRPr="00150206">
              <w:rPr>
                <w:rFonts w:cs="Arial"/>
                <w:sz w:val="22"/>
                <w:szCs w:val="22"/>
              </w:rPr>
              <w:t> </w:t>
            </w:r>
          </w:p>
          <w:p w:rsidR="004C0E5E" w:rsidRPr="00150206" w:rsidRDefault="004C0E5E" w:rsidP="006A5806">
            <w:pPr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150206">
              <w:rPr>
                <w:rFonts w:cs="Arial"/>
                <w:sz w:val="22"/>
                <w:szCs w:val="22"/>
              </w:rPr>
              <w:t> </w:t>
            </w:r>
          </w:p>
          <w:p w:rsidR="004C0E5E" w:rsidRPr="00150206" w:rsidRDefault="004C0E5E" w:rsidP="006A5806">
            <w:pPr>
              <w:rPr>
                <w:rFonts w:cs="Arial"/>
                <w:sz w:val="22"/>
                <w:szCs w:val="22"/>
              </w:rPr>
            </w:pPr>
            <w:r w:rsidRPr="00150206">
              <w:rPr>
                <w:rFonts w:cs="Arial"/>
                <w:sz w:val="22"/>
                <w:szCs w:val="22"/>
              </w:rPr>
              <w:t xml:space="preserve">Talk to your local Housing Service Centre to see if the Rental Security Subsidy is right for you:  </w:t>
            </w:r>
            <w:hyperlink r:id="rId13" w:tgtFrame="_blank" w:history="1">
              <w:r w:rsidRPr="00150206">
                <w:rPr>
                  <w:rStyle w:val="Hyperlink"/>
                  <w:rFonts w:cs="Arial"/>
                  <w:sz w:val="22"/>
                  <w:szCs w:val="22"/>
                </w:rPr>
                <w:t>https://www.qld.gov.au/housing-service-centres</w:t>
              </w:r>
            </w:hyperlink>
            <w:r w:rsidRPr="00150206">
              <w:rPr>
                <w:rFonts w:cs="Arial"/>
                <w:sz w:val="22"/>
                <w:szCs w:val="22"/>
              </w:rPr>
              <w:t> </w:t>
            </w:r>
          </w:p>
          <w:p w:rsidR="004C0E5E" w:rsidRPr="00150206" w:rsidRDefault="004C0E5E" w:rsidP="006A5806">
            <w:pPr>
              <w:rPr>
                <w:sz w:val="22"/>
                <w:szCs w:val="22"/>
              </w:rPr>
            </w:pPr>
          </w:p>
          <w:p w:rsidR="004C0E5E" w:rsidRPr="00150206" w:rsidRDefault="004C0E5E" w:rsidP="006A5806">
            <w:pPr>
              <w:rPr>
                <w:sz w:val="22"/>
                <w:szCs w:val="22"/>
              </w:rPr>
            </w:pPr>
          </w:p>
          <w:p w:rsidR="004C0E5E" w:rsidRPr="00150206" w:rsidRDefault="004C0E5E" w:rsidP="006A5806">
            <w:pPr>
              <w:rPr>
                <w:sz w:val="22"/>
                <w:szCs w:val="22"/>
              </w:rPr>
            </w:pPr>
          </w:p>
          <w:p w:rsidR="004C0E5E" w:rsidRPr="00150206" w:rsidRDefault="004C0E5E" w:rsidP="006A5806">
            <w:pPr>
              <w:rPr>
                <w:b/>
                <w:sz w:val="22"/>
                <w:szCs w:val="22"/>
              </w:rPr>
            </w:pPr>
          </w:p>
        </w:tc>
        <w:tc>
          <w:tcPr>
            <w:tcW w:w="5954" w:type="dxa"/>
          </w:tcPr>
          <w:p w:rsidR="004C0E5E" w:rsidRDefault="004C0E5E" w:rsidP="006A5806">
            <w:pPr>
              <w:rPr>
                <w:b/>
                <w:sz w:val="22"/>
                <w:szCs w:val="22"/>
              </w:rPr>
            </w:pPr>
            <w:r w:rsidRPr="00150206">
              <w:rPr>
                <w:noProof/>
                <w:sz w:val="22"/>
                <w:lang w:eastAsia="en-AU"/>
              </w:rPr>
              <w:drawing>
                <wp:inline distT="0" distB="0" distL="0" distR="0" wp14:anchorId="424D8267" wp14:editId="329085E1">
                  <wp:extent cx="3695700" cy="2464893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8919" cy="2487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0E5E" w:rsidRPr="00E5200C" w:rsidRDefault="004C0E5E" w:rsidP="006A5806">
            <w:pPr>
              <w:rPr>
                <w:bCs/>
                <w:sz w:val="22"/>
                <w:szCs w:val="22"/>
              </w:rPr>
            </w:pPr>
            <w:r w:rsidRPr="00E5200C">
              <w:rPr>
                <w:bCs/>
                <w:sz w:val="22"/>
                <w:szCs w:val="22"/>
              </w:rPr>
              <w:t xml:space="preserve">Photo: </w:t>
            </w:r>
            <w:r>
              <w:rPr>
                <w:bCs/>
                <w:sz w:val="22"/>
                <w:szCs w:val="22"/>
              </w:rPr>
              <w:t xml:space="preserve">two </w:t>
            </w:r>
            <w:r w:rsidRPr="00E5200C">
              <w:rPr>
                <w:bCs/>
                <w:sz w:val="22"/>
                <w:szCs w:val="22"/>
              </w:rPr>
              <w:t>tenants</w:t>
            </w:r>
            <w:r>
              <w:rPr>
                <w:bCs/>
                <w:sz w:val="22"/>
                <w:szCs w:val="22"/>
              </w:rPr>
              <w:t xml:space="preserve"> and a baby</w:t>
            </w:r>
            <w:r w:rsidRPr="00E5200C">
              <w:rPr>
                <w:bCs/>
                <w:sz w:val="22"/>
                <w:szCs w:val="22"/>
              </w:rPr>
              <w:t xml:space="preserve">, Toowoomba </w:t>
            </w:r>
          </w:p>
        </w:tc>
      </w:tr>
      <w:tr w:rsidR="004C0E5E" w:rsidRPr="00150206" w:rsidTr="006A5806">
        <w:tc>
          <w:tcPr>
            <w:tcW w:w="1980" w:type="dxa"/>
          </w:tcPr>
          <w:p w:rsidR="004C0E5E" w:rsidRPr="00150206" w:rsidRDefault="004C0E5E" w:rsidP="006A5806">
            <w:pPr>
              <w:rPr>
                <w:bCs/>
                <w:sz w:val="22"/>
                <w:szCs w:val="22"/>
              </w:rPr>
            </w:pPr>
          </w:p>
          <w:p w:rsidR="004C0E5E" w:rsidRPr="00150206" w:rsidRDefault="004C0E5E" w:rsidP="006A5806">
            <w:pPr>
              <w:rPr>
                <w:b/>
                <w:sz w:val="22"/>
                <w:szCs w:val="22"/>
              </w:rPr>
            </w:pPr>
            <w:r w:rsidRPr="00150206">
              <w:rPr>
                <w:b/>
                <w:sz w:val="22"/>
                <w:szCs w:val="22"/>
              </w:rPr>
              <w:t xml:space="preserve">Supporting tenancies </w:t>
            </w:r>
          </w:p>
          <w:p w:rsidR="004C0E5E" w:rsidRPr="00150206" w:rsidRDefault="004C0E5E" w:rsidP="006A5806">
            <w:pPr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</w:tcPr>
          <w:p w:rsidR="004C0E5E" w:rsidRPr="00150206" w:rsidRDefault="004C0E5E" w:rsidP="006A5806">
            <w:pPr>
              <w:rPr>
                <w:bCs/>
                <w:sz w:val="22"/>
                <w:szCs w:val="22"/>
              </w:rPr>
            </w:pPr>
            <w:r w:rsidRPr="00150206">
              <w:rPr>
                <w:bCs/>
                <w:sz w:val="22"/>
                <w:szCs w:val="22"/>
              </w:rPr>
              <w:t xml:space="preserve">Over $11 million </w:t>
            </w:r>
          </w:p>
        </w:tc>
        <w:tc>
          <w:tcPr>
            <w:tcW w:w="5953" w:type="dxa"/>
          </w:tcPr>
          <w:p w:rsidR="004C0E5E" w:rsidRDefault="004C0E5E" w:rsidP="006A5806">
            <w:pPr>
              <w:spacing w:before="60" w:after="60"/>
              <w:rPr>
                <w:sz w:val="22"/>
                <w:szCs w:val="22"/>
                <w:lang w:eastAsia="en-AU"/>
              </w:rPr>
            </w:pPr>
            <w:r>
              <w:rPr>
                <w:sz w:val="22"/>
                <w:szCs w:val="22"/>
                <w:lang w:eastAsia="en-AU"/>
              </w:rPr>
              <w:t>The Queensland Government is</w:t>
            </w:r>
            <w:r w:rsidRPr="00150206">
              <w:rPr>
                <w:sz w:val="22"/>
                <w:szCs w:val="22"/>
                <w:lang w:eastAsia="en-AU"/>
              </w:rPr>
              <w:t xml:space="preserve"> supporting Queenslanders to sustain their private rental tenancies and stay in their homes by expanding </w:t>
            </w:r>
            <w:r>
              <w:rPr>
                <w:sz w:val="22"/>
                <w:szCs w:val="22"/>
                <w:lang w:eastAsia="en-AU"/>
              </w:rPr>
              <w:t>tenancy sustainment services</w:t>
            </w:r>
            <w:r w:rsidRPr="00150206">
              <w:rPr>
                <w:sz w:val="22"/>
                <w:szCs w:val="22"/>
                <w:lang w:eastAsia="en-AU"/>
              </w:rPr>
              <w:t xml:space="preserve">. </w:t>
            </w:r>
          </w:p>
          <w:p w:rsidR="004C0E5E" w:rsidRPr="00150206" w:rsidRDefault="004C0E5E" w:rsidP="006A5806">
            <w:pPr>
              <w:spacing w:before="60" w:after="60"/>
              <w:rPr>
                <w:sz w:val="22"/>
                <w:szCs w:val="22"/>
                <w:lang w:eastAsia="en-AU"/>
              </w:rPr>
            </w:pPr>
          </w:p>
          <w:p w:rsidR="004C0E5E" w:rsidRPr="00150206" w:rsidRDefault="004C0E5E" w:rsidP="006A5806">
            <w:pPr>
              <w:rPr>
                <w:sz w:val="22"/>
                <w:szCs w:val="22"/>
              </w:rPr>
            </w:pPr>
            <w:r w:rsidRPr="00150206">
              <w:rPr>
                <w:sz w:val="22"/>
                <w:szCs w:val="22"/>
                <w:lang w:eastAsia="en-AU"/>
              </w:rPr>
              <w:t xml:space="preserve">This includes additional homelessness support workers to help </w:t>
            </w:r>
            <w:r w:rsidRPr="00150206">
              <w:rPr>
                <w:sz w:val="22"/>
                <w:szCs w:val="22"/>
              </w:rPr>
              <w:t xml:space="preserve">Queenslanders maintain their current tenancy by providing </w:t>
            </w:r>
            <w:r>
              <w:rPr>
                <w:sz w:val="22"/>
                <w:szCs w:val="22"/>
              </w:rPr>
              <w:t xml:space="preserve">additional tailored support and brokerage funding for essentials. </w:t>
            </w:r>
            <w:r w:rsidRPr="00150206">
              <w:rPr>
                <w:sz w:val="22"/>
                <w:szCs w:val="22"/>
              </w:rPr>
              <w:t xml:space="preserve"> </w:t>
            </w:r>
          </w:p>
          <w:p w:rsidR="004C0E5E" w:rsidRDefault="004C0E5E" w:rsidP="006A5806">
            <w:pPr>
              <w:rPr>
                <w:rStyle w:val="Hyperlink"/>
              </w:rPr>
            </w:pPr>
          </w:p>
          <w:p w:rsidR="004C0E5E" w:rsidRDefault="004C0E5E" w:rsidP="006A5806">
            <w:pPr>
              <w:spacing w:before="120" w:after="120" w:line="264" w:lineRule="auto"/>
              <w:rPr>
                <w:rFonts w:cs="Arial"/>
                <w:color w:val="000000"/>
                <w:sz w:val="22"/>
                <w:szCs w:val="22"/>
              </w:rPr>
            </w:pPr>
            <w:r w:rsidRPr="00DD1CF6">
              <w:rPr>
                <w:rFonts w:cs="Arial"/>
                <w:color w:val="000000"/>
                <w:sz w:val="22"/>
                <w:szCs w:val="22"/>
              </w:rPr>
              <w:t>You can call QSTARS (the Queensland Statewide Tenant Advice Services)</w:t>
            </w:r>
            <w:r>
              <w:rPr>
                <w:rFonts w:cs="Arial"/>
                <w:color w:val="000000"/>
                <w:sz w:val="22"/>
                <w:szCs w:val="22"/>
              </w:rPr>
              <w:t xml:space="preserve">, </w:t>
            </w:r>
            <w:r w:rsidRPr="00DD1CF6">
              <w:rPr>
                <w:rFonts w:cs="Arial"/>
                <w:color w:val="000000"/>
                <w:sz w:val="22"/>
                <w:szCs w:val="22"/>
              </w:rPr>
              <w:t>a FREE high-quality advice and referral phone line</w:t>
            </w:r>
            <w:r>
              <w:rPr>
                <w:rFonts w:cs="Arial"/>
                <w:color w:val="000000"/>
                <w:sz w:val="22"/>
                <w:szCs w:val="22"/>
              </w:rPr>
              <w:t xml:space="preserve"> </w:t>
            </w:r>
            <w:r w:rsidRPr="00DD1CF6">
              <w:rPr>
                <w:rFonts w:cs="Arial"/>
                <w:color w:val="000000"/>
                <w:sz w:val="22"/>
                <w:szCs w:val="22"/>
              </w:rPr>
              <w:t xml:space="preserve">to access up-to-date information about key tenancy issues, and advice to exercise your tenancy rights and responsibilities. </w:t>
            </w:r>
          </w:p>
          <w:p w:rsidR="004C0E5E" w:rsidRPr="00DD1CF6" w:rsidRDefault="004C0E5E" w:rsidP="006A5806">
            <w:pPr>
              <w:spacing w:before="120" w:after="120" w:line="264" w:lineRule="auto"/>
              <w:rPr>
                <w:rFonts w:cs="Arial"/>
                <w:color w:val="000000"/>
                <w:sz w:val="22"/>
                <w:szCs w:val="22"/>
              </w:rPr>
            </w:pPr>
            <w:r w:rsidRPr="00DD1CF6">
              <w:rPr>
                <w:rFonts w:cs="Arial"/>
                <w:color w:val="000000"/>
                <w:sz w:val="22"/>
                <w:szCs w:val="22"/>
              </w:rPr>
              <w:t>Vulnerable renters can also receive intensive support and resources for their tenancy situations.</w:t>
            </w:r>
          </w:p>
          <w:p w:rsidR="004C0E5E" w:rsidRPr="00DD1CF6" w:rsidRDefault="004C0E5E" w:rsidP="006A5806">
            <w:pPr>
              <w:spacing w:before="120" w:after="120" w:line="264" w:lineRule="auto"/>
              <w:rPr>
                <w:rFonts w:cs="Arial"/>
                <w:color w:val="000000"/>
                <w:sz w:val="22"/>
                <w:szCs w:val="22"/>
              </w:rPr>
            </w:pPr>
            <w:r w:rsidRPr="00DD1CF6">
              <w:rPr>
                <w:rFonts w:cs="Arial"/>
                <w:color w:val="000000"/>
                <w:sz w:val="22"/>
                <w:szCs w:val="22"/>
              </w:rPr>
              <w:t>If you need rental assistance, contact QSTARS on 1300 744 263. The line is open 9am-5pm Monday-Friday, with extended hours to 7pm on Tuesdays and Wednesdays.</w:t>
            </w:r>
          </w:p>
          <w:p w:rsidR="004C0E5E" w:rsidRPr="00150206" w:rsidRDefault="004C0E5E" w:rsidP="006A5806">
            <w:pPr>
              <w:rPr>
                <w:sz w:val="22"/>
                <w:szCs w:val="22"/>
              </w:rPr>
            </w:pPr>
            <w:r w:rsidRPr="00150206">
              <w:rPr>
                <w:sz w:val="22"/>
                <w:szCs w:val="22"/>
              </w:rPr>
              <w:t>If you need support with your tenancy, contact your local Housing Service Centre.</w:t>
            </w:r>
          </w:p>
          <w:p w:rsidR="004C0E5E" w:rsidRPr="00150206" w:rsidRDefault="004C0E5E" w:rsidP="006A5806">
            <w:pPr>
              <w:rPr>
                <w:bCs/>
                <w:sz w:val="22"/>
                <w:szCs w:val="22"/>
              </w:rPr>
            </w:pPr>
          </w:p>
          <w:p w:rsidR="004C0E5E" w:rsidRDefault="004C0E5E" w:rsidP="006A5806">
            <w:pPr>
              <w:rPr>
                <w:rStyle w:val="Hyperlink"/>
                <w:sz w:val="22"/>
              </w:rPr>
            </w:pPr>
            <w:r w:rsidRPr="00150206">
              <w:rPr>
                <w:rFonts w:ascii="Arial Nova Light" w:hAnsi="Arial Nova Light"/>
                <w:b/>
                <w:bCs/>
                <w:sz w:val="22"/>
                <w:szCs w:val="22"/>
              </w:rPr>
              <w:t>Call:</w:t>
            </w:r>
            <w:r w:rsidRPr="00150206">
              <w:rPr>
                <w:rFonts w:ascii="Arial Nova Light" w:hAnsi="Arial Nova Light"/>
                <w:sz w:val="22"/>
                <w:szCs w:val="22"/>
              </w:rPr>
              <w:t xml:space="preserve">  13 QGOV (13 74 68)</w:t>
            </w:r>
            <w:r w:rsidRPr="00150206">
              <w:rPr>
                <w:rFonts w:ascii="Arial Nova Light" w:hAnsi="Arial Nova Light"/>
                <w:sz w:val="22"/>
                <w:szCs w:val="22"/>
              </w:rPr>
              <w:br/>
            </w:r>
            <w:r w:rsidRPr="00150206">
              <w:rPr>
                <w:rFonts w:ascii="Arial Nova Light" w:hAnsi="Arial Nova Light"/>
                <w:b/>
                <w:bCs/>
                <w:sz w:val="22"/>
                <w:szCs w:val="22"/>
              </w:rPr>
              <w:t>Visit:</w:t>
            </w:r>
            <w:r w:rsidRPr="00150206">
              <w:rPr>
                <w:rFonts w:ascii="Arial Nova Light" w:hAnsi="Arial Nova Light"/>
                <w:sz w:val="22"/>
                <w:szCs w:val="22"/>
              </w:rPr>
              <w:t xml:space="preserve">  </w:t>
            </w:r>
            <w:hyperlink r:id="rId15" w:history="1">
              <w:r w:rsidRPr="00150206">
                <w:rPr>
                  <w:rStyle w:val="Hyperlink"/>
                  <w:sz w:val="22"/>
                  <w:szCs w:val="22"/>
                </w:rPr>
                <w:t>www.qld.gov.au/housing-service-centres</w:t>
              </w:r>
            </w:hyperlink>
          </w:p>
          <w:p w:rsidR="004C0E5E" w:rsidRPr="00150206" w:rsidRDefault="004C0E5E" w:rsidP="006A5806">
            <w:pPr>
              <w:rPr>
                <w:b/>
                <w:sz w:val="22"/>
                <w:szCs w:val="22"/>
              </w:rPr>
            </w:pPr>
          </w:p>
        </w:tc>
        <w:tc>
          <w:tcPr>
            <w:tcW w:w="5954" w:type="dxa"/>
          </w:tcPr>
          <w:p w:rsidR="004C0E5E" w:rsidRDefault="004C0E5E" w:rsidP="006A5806">
            <w:pPr>
              <w:rPr>
                <w:b/>
                <w:sz w:val="22"/>
                <w:szCs w:val="22"/>
              </w:rPr>
            </w:pPr>
            <w:r w:rsidRPr="00150206">
              <w:rPr>
                <w:noProof/>
                <w:sz w:val="22"/>
                <w:lang w:eastAsia="en-AU"/>
              </w:rPr>
              <w:drawing>
                <wp:inline distT="0" distB="0" distL="0" distR="0" wp14:anchorId="7FAA7D57" wp14:editId="4A975E21">
                  <wp:extent cx="3657600" cy="24384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0E5E" w:rsidRPr="00E5200C" w:rsidRDefault="004C0E5E" w:rsidP="006A5806">
            <w:pPr>
              <w:rPr>
                <w:bCs/>
                <w:sz w:val="22"/>
                <w:szCs w:val="22"/>
              </w:rPr>
            </w:pPr>
            <w:r w:rsidRPr="00E5200C">
              <w:rPr>
                <w:bCs/>
                <w:sz w:val="22"/>
                <w:szCs w:val="22"/>
              </w:rPr>
              <w:t xml:space="preserve">Photo: </w:t>
            </w:r>
            <w:r>
              <w:rPr>
                <w:bCs/>
                <w:sz w:val="22"/>
                <w:szCs w:val="22"/>
              </w:rPr>
              <w:t xml:space="preserve">Housing officer and customer at </w:t>
            </w:r>
            <w:r w:rsidRPr="00E5200C">
              <w:rPr>
                <w:bCs/>
                <w:sz w:val="22"/>
                <w:szCs w:val="22"/>
              </w:rPr>
              <w:t>Townsville HSC</w:t>
            </w:r>
          </w:p>
          <w:p w:rsidR="004C0E5E" w:rsidRPr="00150206" w:rsidRDefault="004C0E5E" w:rsidP="006A5806">
            <w:pPr>
              <w:rPr>
                <w:b/>
                <w:sz w:val="22"/>
                <w:szCs w:val="22"/>
              </w:rPr>
            </w:pPr>
          </w:p>
        </w:tc>
      </w:tr>
      <w:tr w:rsidR="004C0E5E" w:rsidRPr="00150206" w:rsidTr="006A5806">
        <w:tc>
          <w:tcPr>
            <w:tcW w:w="1980" w:type="dxa"/>
          </w:tcPr>
          <w:p w:rsidR="004C0E5E" w:rsidRPr="00150206" w:rsidRDefault="004C0E5E" w:rsidP="006A5806">
            <w:pPr>
              <w:rPr>
                <w:b/>
                <w:sz w:val="22"/>
                <w:szCs w:val="22"/>
              </w:rPr>
            </w:pPr>
            <w:r w:rsidRPr="00150206">
              <w:rPr>
                <w:b/>
                <w:sz w:val="22"/>
                <w:szCs w:val="22"/>
              </w:rPr>
              <w:lastRenderedPageBreak/>
              <w:t xml:space="preserve">Temporary emergency accommodation </w:t>
            </w:r>
          </w:p>
        </w:tc>
        <w:tc>
          <w:tcPr>
            <w:tcW w:w="1134" w:type="dxa"/>
          </w:tcPr>
          <w:p w:rsidR="004C0E5E" w:rsidRPr="007816F3" w:rsidRDefault="004C0E5E" w:rsidP="006A5806">
            <w:pPr>
              <w:rPr>
                <w:bCs/>
                <w:sz w:val="22"/>
                <w:szCs w:val="22"/>
              </w:rPr>
            </w:pPr>
            <w:r w:rsidRPr="007816F3">
              <w:rPr>
                <w:bCs/>
                <w:sz w:val="22"/>
                <w:szCs w:val="22"/>
              </w:rPr>
              <w:t>$10 million</w:t>
            </w:r>
          </w:p>
        </w:tc>
        <w:tc>
          <w:tcPr>
            <w:tcW w:w="5953" w:type="dxa"/>
          </w:tcPr>
          <w:p w:rsidR="004C0E5E" w:rsidRPr="00150206" w:rsidRDefault="004C0E5E" w:rsidP="006A5806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The Queensland Government is</w:t>
            </w:r>
            <w:r w:rsidRPr="00150206">
              <w:rPr>
                <w:sz w:val="22"/>
                <w:szCs w:val="22"/>
              </w:rPr>
              <w:t xml:space="preserve"> delivering more temporary emergency accommodation with onsite support by accessing underused accommodation.</w:t>
            </w:r>
          </w:p>
          <w:p w:rsidR="004C0E5E" w:rsidRPr="00150206" w:rsidRDefault="004C0E5E" w:rsidP="006A5806">
            <w:pPr>
              <w:spacing w:before="60" w:after="60"/>
              <w:rPr>
                <w:sz w:val="22"/>
                <w:szCs w:val="22"/>
              </w:rPr>
            </w:pPr>
          </w:p>
          <w:p w:rsidR="004C0E5E" w:rsidRPr="00150206" w:rsidRDefault="004C0E5E" w:rsidP="006A5806">
            <w:pPr>
              <w:spacing w:before="60" w:after="60"/>
              <w:rPr>
                <w:sz w:val="22"/>
                <w:szCs w:val="22"/>
              </w:rPr>
            </w:pPr>
            <w:r w:rsidRPr="00150206">
              <w:rPr>
                <w:sz w:val="22"/>
                <w:szCs w:val="22"/>
              </w:rPr>
              <w:t>We are continuing to look for opportunities to use commercial or alternative accommodation that is available to lease or purchase. This may include:</w:t>
            </w:r>
          </w:p>
          <w:p w:rsidR="004C0E5E" w:rsidRPr="00150206" w:rsidRDefault="004C0E5E" w:rsidP="004C0E5E">
            <w:pPr>
              <w:pStyle w:val="ListParagraph"/>
              <w:numPr>
                <w:ilvl w:val="0"/>
                <w:numId w:val="3"/>
              </w:numPr>
              <w:spacing w:before="60"/>
              <w:rPr>
                <w:sz w:val="22"/>
                <w:szCs w:val="22"/>
              </w:rPr>
            </w:pPr>
            <w:r w:rsidRPr="00150206">
              <w:rPr>
                <w:sz w:val="22"/>
                <w:szCs w:val="22"/>
              </w:rPr>
              <w:t>hotels</w:t>
            </w:r>
          </w:p>
          <w:p w:rsidR="004C0E5E" w:rsidRPr="00150206" w:rsidRDefault="004C0E5E" w:rsidP="004C0E5E">
            <w:pPr>
              <w:pStyle w:val="ListParagraph"/>
              <w:numPr>
                <w:ilvl w:val="0"/>
                <w:numId w:val="3"/>
              </w:numPr>
              <w:spacing w:before="60"/>
              <w:rPr>
                <w:sz w:val="22"/>
                <w:szCs w:val="22"/>
              </w:rPr>
            </w:pPr>
            <w:r w:rsidRPr="00150206">
              <w:rPr>
                <w:sz w:val="22"/>
                <w:szCs w:val="22"/>
              </w:rPr>
              <w:t>motels</w:t>
            </w:r>
          </w:p>
          <w:p w:rsidR="004C0E5E" w:rsidRPr="00150206" w:rsidRDefault="004C0E5E" w:rsidP="004C0E5E">
            <w:pPr>
              <w:pStyle w:val="ListParagraph"/>
              <w:numPr>
                <w:ilvl w:val="0"/>
                <w:numId w:val="3"/>
              </w:numPr>
              <w:spacing w:before="60"/>
              <w:rPr>
                <w:sz w:val="22"/>
                <w:szCs w:val="22"/>
              </w:rPr>
            </w:pPr>
            <w:proofErr w:type="gramStart"/>
            <w:r w:rsidRPr="00150206">
              <w:rPr>
                <w:sz w:val="22"/>
                <w:szCs w:val="22"/>
              </w:rPr>
              <w:t>retirement</w:t>
            </w:r>
            <w:proofErr w:type="gramEnd"/>
            <w:r w:rsidRPr="00150206">
              <w:rPr>
                <w:sz w:val="22"/>
                <w:szCs w:val="22"/>
              </w:rPr>
              <w:t xml:space="preserve"> and aged care facilities. </w:t>
            </w:r>
          </w:p>
          <w:p w:rsidR="004C0E5E" w:rsidRPr="00150206" w:rsidRDefault="004C0E5E" w:rsidP="006A5806">
            <w:pPr>
              <w:spacing w:before="60" w:after="60"/>
              <w:rPr>
                <w:b/>
                <w:sz w:val="22"/>
                <w:szCs w:val="22"/>
              </w:rPr>
            </w:pPr>
            <w:r w:rsidRPr="00150206">
              <w:rPr>
                <w:sz w:val="22"/>
                <w:szCs w:val="22"/>
              </w:rPr>
              <w:t>The funding will assist in securing this type of accommodation and providing a range of support services.</w:t>
            </w:r>
            <w:r>
              <w:rPr>
                <w:sz w:val="22"/>
                <w:szCs w:val="22"/>
              </w:rPr>
              <w:t xml:space="preserve"> A</w:t>
            </w:r>
            <w:r w:rsidRPr="00150206">
              <w:rPr>
                <w:sz w:val="22"/>
                <w:szCs w:val="22"/>
              </w:rPr>
              <w:t>nyone at risk of, or experiencing homelessness, can contact the Homeless Hotline on 1800 474 753.</w:t>
            </w:r>
          </w:p>
        </w:tc>
        <w:tc>
          <w:tcPr>
            <w:tcW w:w="5954" w:type="dxa"/>
          </w:tcPr>
          <w:p w:rsidR="004C0E5E" w:rsidRDefault="004C0E5E" w:rsidP="006A5806">
            <w:pPr>
              <w:rPr>
                <w:b/>
                <w:sz w:val="22"/>
                <w:szCs w:val="22"/>
              </w:rPr>
            </w:pPr>
            <w:r w:rsidRPr="00150206">
              <w:rPr>
                <w:noProof/>
                <w:sz w:val="22"/>
                <w:lang w:eastAsia="en-AU"/>
              </w:rPr>
              <w:drawing>
                <wp:inline distT="0" distB="0" distL="0" distR="0" wp14:anchorId="418F79DB" wp14:editId="3842A259">
                  <wp:extent cx="3657600" cy="24384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0E5E" w:rsidRPr="00E5200C" w:rsidRDefault="004C0E5E" w:rsidP="006A5806">
            <w:pPr>
              <w:rPr>
                <w:bCs/>
                <w:sz w:val="22"/>
                <w:szCs w:val="22"/>
              </w:rPr>
            </w:pPr>
            <w:r w:rsidRPr="00E5200C">
              <w:rPr>
                <w:bCs/>
                <w:sz w:val="22"/>
                <w:szCs w:val="22"/>
              </w:rPr>
              <w:t>Photo:</w:t>
            </w:r>
            <w:r>
              <w:rPr>
                <w:bCs/>
                <w:sz w:val="22"/>
                <w:szCs w:val="22"/>
              </w:rPr>
              <w:t xml:space="preserve"> Customer and housing officer at</w:t>
            </w:r>
            <w:r w:rsidRPr="00E5200C">
              <w:rPr>
                <w:bCs/>
                <w:sz w:val="22"/>
                <w:szCs w:val="22"/>
              </w:rPr>
              <w:t xml:space="preserve"> Townsville HSC</w:t>
            </w:r>
          </w:p>
          <w:p w:rsidR="004C0E5E" w:rsidRPr="00150206" w:rsidRDefault="004C0E5E" w:rsidP="006A5806">
            <w:pPr>
              <w:rPr>
                <w:b/>
                <w:sz w:val="22"/>
                <w:szCs w:val="22"/>
              </w:rPr>
            </w:pPr>
          </w:p>
        </w:tc>
      </w:tr>
      <w:tr w:rsidR="004C0E5E" w:rsidRPr="00BF1AEE" w:rsidTr="006A5806">
        <w:tc>
          <w:tcPr>
            <w:tcW w:w="1980" w:type="dxa"/>
          </w:tcPr>
          <w:p w:rsidR="004C0E5E" w:rsidRPr="00150206" w:rsidRDefault="004C0E5E" w:rsidP="006A5806">
            <w:pPr>
              <w:rPr>
                <w:b/>
                <w:sz w:val="22"/>
              </w:rPr>
            </w:pPr>
            <w:r w:rsidRPr="1AB6790E">
              <w:rPr>
                <w:rFonts w:eastAsia="Arial" w:cs="Arial"/>
                <w:b/>
                <w:bCs/>
                <w:sz w:val="24"/>
              </w:rPr>
              <w:lastRenderedPageBreak/>
              <w:t>Skillsets for Successful Tenancies</w:t>
            </w:r>
          </w:p>
        </w:tc>
        <w:tc>
          <w:tcPr>
            <w:tcW w:w="1134" w:type="dxa"/>
          </w:tcPr>
          <w:p w:rsidR="004C0E5E" w:rsidRPr="00150206" w:rsidRDefault="004C0E5E" w:rsidP="006A5806">
            <w:pPr>
              <w:rPr>
                <w:bCs/>
                <w:sz w:val="22"/>
              </w:rPr>
            </w:pPr>
            <w:r>
              <w:rPr>
                <w:bCs/>
                <w:sz w:val="22"/>
              </w:rPr>
              <w:t>Ongoing</w:t>
            </w:r>
          </w:p>
        </w:tc>
        <w:tc>
          <w:tcPr>
            <w:tcW w:w="5953" w:type="dxa"/>
          </w:tcPr>
          <w:p w:rsidR="004C0E5E" w:rsidRDefault="004C0E5E" w:rsidP="006A5806">
            <w:pPr>
              <w:spacing w:line="259" w:lineRule="auto"/>
              <w:rPr>
                <w:rFonts w:eastAsia="Arial" w:cs="Arial"/>
                <w:sz w:val="24"/>
              </w:rPr>
            </w:pPr>
            <w:r>
              <w:rPr>
                <w:rFonts w:eastAsia="Arial" w:cs="Arial"/>
                <w:sz w:val="24"/>
              </w:rPr>
              <w:t>Many Queenslanders are needing support to find and keep their tenancy.</w:t>
            </w:r>
          </w:p>
          <w:p w:rsidR="004C0E5E" w:rsidRDefault="004C0E5E" w:rsidP="006A5806">
            <w:pPr>
              <w:spacing w:line="259" w:lineRule="auto"/>
              <w:rPr>
                <w:rFonts w:eastAsia="Arial" w:cs="Arial"/>
                <w:sz w:val="24"/>
              </w:rPr>
            </w:pPr>
          </w:p>
          <w:p w:rsidR="004C0E5E" w:rsidRDefault="004C0E5E" w:rsidP="006A5806">
            <w:pPr>
              <w:spacing w:line="259" w:lineRule="auto"/>
              <w:rPr>
                <w:rFonts w:eastAsia="Arial" w:cs="Arial"/>
                <w:sz w:val="24"/>
              </w:rPr>
            </w:pPr>
            <w:r w:rsidRPr="1AB6790E">
              <w:rPr>
                <w:rFonts w:eastAsia="Arial" w:cs="Arial"/>
                <w:sz w:val="24"/>
              </w:rPr>
              <w:t>Skillsets for Successful Tenancies</w:t>
            </w:r>
            <w:r>
              <w:rPr>
                <w:rFonts w:eastAsia="Arial" w:cs="Arial"/>
                <w:sz w:val="24"/>
              </w:rPr>
              <w:t xml:space="preserve"> is a program to h</w:t>
            </w:r>
            <w:r w:rsidRPr="1AB6790E">
              <w:rPr>
                <w:rFonts w:eastAsia="Arial" w:cs="Arial"/>
                <w:sz w:val="24"/>
              </w:rPr>
              <w:t xml:space="preserve">elp people develop and improve their tenancy skills for the private rental market. </w:t>
            </w:r>
          </w:p>
          <w:p w:rsidR="004C0E5E" w:rsidRDefault="004C0E5E" w:rsidP="006A5806">
            <w:pPr>
              <w:spacing w:line="259" w:lineRule="auto"/>
              <w:rPr>
                <w:rFonts w:eastAsia="Arial" w:cs="Arial"/>
                <w:sz w:val="24"/>
              </w:rPr>
            </w:pPr>
          </w:p>
          <w:p w:rsidR="004C0E5E" w:rsidRDefault="004C0E5E" w:rsidP="006A5806">
            <w:pPr>
              <w:spacing w:line="259" w:lineRule="auto"/>
              <w:rPr>
                <w:rFonts w:eastAsia="Arial" w:cs="Arial"/>
                <w:sz w:val="24"/>
              </w:rPr>
            </w:pPr>
            <w:r w:rsidRPr="1AB6790E">
              <w:rPr>
                <w:rFonts w:eastAsia="Arial" w:cs="Arial"/>
                <w:sz w:val="24"/>
              </w:rPr>
              <w:t xml:space="preserve">It’s a free 10-hour training package delivered through approved training partners. It focuses on: </w:t>
            </w:r>
          </w:p>
          <w:p w:rsidR="004C0E5E" w:rsidRDefault="004C0E5E" w:rsidP="004C0E5E">
            <w:pPr>
              <w:pStyle w:val="ListParagraph"/>
              <w:numPr>
                <w:ilvl w:val="0"/>
                <w:numId w:val="4"/>
              </w:numPr>
              <w:spacing w:after="0" w:line="259" w:lineRule="auto"/>
              <w:contextualSpacing/>
              <w:rPr>
                <w:rFonts w:eastAsia="Arial" w:cs="Arial"/>
                <w:color w:val="212529"/>
                <w:sz w:val="24"/>
              </w:rPr>
            </w:pPr>
            <w:r w:rsidRPr="1AB6790E">
              <w:rPr>
                <w:rFonts w:eastAsia="Arial" w:cs="Arial"/>
                <w:color w:val="212529"/>
                <w:sz w:val="24"/>
              </w:rPr>
              <w:t>Budgeting</w:t>
            </w:r>
          </w:p>
          <w:p w:rsidR="004C0E5E" w:rsidRDefault="004C0E5E" w:rsidP="004C0E5E">
            <w:pPr>
              <w:pStyle w:val="ListParagraph"/>
              <w:numPr>
                <w:ilvl w:val="0"/>
                <w:numId w:val="4"/>
              </w:numPr>
              <w:spacing w:after="0" w:line="259" w:lineRule="auto"/>
              <w:contextualSpacing/>
              <w:rPr>
                <w:rFonts w:eastAsia="Arial" w:cs="Arial"/>
                <w:color w:val="212529"/>
                <w:sz w:val="24"/>
              </w:rPr>
            </w:pPr>
            <w:r w:rsidRPr="1AB6790E">
              <w:rPr>
                <w:rFonts w:eastAsia="Arial" w:cs="Arial"/>
                <w:color w:val="212529"/>
                <w:sz w:val="24"/>
              </w:rPr>
              <w:t>Communication skills</w:t>
            </w:r>
          </w:p>
          <w:p w:rsidR="004C0E5E" w:rsidRDefault="004C0E5E" w:rsidP="004C0E5E">
            <w:pPr>
              <w:pStyle w:val="ListParagraph"/>
              <w:numPr>
                <w:ilvl w:val="0"/>
                <w:numId w:val="4"/>
              </w:numPr>
              <w:spacing w:after="0"/>
              <w:contextualSpacing/>
              <w:rPr>
                <w:rFonts w:eastAsia="Arial" w:cs="Arial"/>
                <w:color w:val="212529"/>
                <w:sz w:val="24"/>
              </w:rPr>
            </w:pPr>
            <w:r w:rsidRPr="1AB6790E">
              <w:rPr>
                <w:rFonts w:eastAsia="Arial" w:cs="Arial"/>
                <w:color w:val="212529"/>
                <w:sz w:val="24"/>
              </w:rPr>
              <w:t>Cleaning and maintaining a rental property</w:t>
            </w:r>
          </w:p>
          <w:p w:rsidR="004C0E5E" w:rsidRDefault="004C0E5E" w:rsidP="004C0E5E">
            <w:pPr>
              <w:pStyle w:val="ListParagraph"/>
              <w:numPr>
                <w:ilvl w:val="0"/>
                <w:numId w:val="4"/>
              </w:numPr>
              <w:spacing w:after="0"/>
              <w:contextualSpacing/>
              <w:rPr>
                <w:rFonts w:eastAsia="Arial" w:cs="Arial"/>
                <w:color w:val="212529"/>
                <w:sz w:val="24"/>
              </w:rPr>
            </w:pPr>
            <w:r w:rsidRPr="1AB6790E">
              <w:rPr>
                <w:rFonts w:eastAsia="Arial" w:cs="Arial"/>
                <w:color w:val="212529"/>
                <w:sz w:val="24"/>
              </w:rPr>
              <w:t>Understanding your rights and responsibilities as a tenant</w:t>
            </w:r>
          </w:p>
          <w:p w:rsidR="004C0E5E" w:rsidRDefault="004C0E5E" w:rsidP="006A5806">
            <w:pPr>
              <w:rPr>
                <w:rFonts w:eastAsia="Arial" w:cs="Arial"/>
                <w:color w:val="212529"/>
                <w:sz w:val="24"/>
              </w:rPr>
            </w:pPr>
          </w:p>
          <w:p w:rsidR="004C0E5E" w:rsidRDefault="004C0E5E" w:rsidP="006A5806">
            <w:pPr>
              <w:spacing w:line="259" w:lineRule="auto"/>
              <w:rPr>
                <w:rFonts w:eastAsia="Arial" w:cs="Arial"/>
                <w:sz w:val="24"/>
              </w:rPr>
            </w:pPr>
            <w:r w:rsidRPr="1AB6790E">
              <w:rPr>
                <w:rFonts w:eastAsia="Arial" w:cs="Arial"/>
                <w:color w:val="212529"/>
                <w:sz w:val="24"/>
              </w:rPr>
              <w:t xml:space="preserve">Once you’ve finished the training, you’ll get a </w:t>
            </w:r>
            <w:r w:rsidRPr="1AB6790E">
              <w:rPr>
                <w:rFonts w:eastAsia="Arial" w:cs="Arial"/>
                <w:sz w:val="24"/>
              </w:rPr>
              <w:t>certificate that you can include in future rental applications.</w:t>
            </w:r>
          </w:p>
          <w:p w:rsidR="004C0E5E" w:rsidRDefault="004C0E5E" w:rsidP="006A5806">
            <w:pPr>
              <w:spacing w:line="259" w:lineRule="auto"/>
              <w:rPr>
                <w:rFonts w:eastAsia="Arial" w:cs="Arial"/>
                <w:sz w:val="24"/>
              </w:rPr>
            </w:pPr>
          </w:p>
          <w:p w:rsidR="004C0E5E" w:rsidRDefault="004C0E5E" w:rsidP="006A5806">
            <w:pPr>
              <w:rPr>
                <w:rStyle w:val="Hyperlink"/>
                <w:rFonts w:eastAsia="Arial" w:cs="Arial"/>
                <w:sz w:val="24"/>
              </w:rPr>
            </w:pPr>
            <w:r w:rsidRPr="1AB6790E">
              <w:rPr>
                <w:rFonts w:eastAsia="Arial" w:cs="Arial"/>
                <w:sz w:val="24"/>
              </w:rPr>
              <w:t xml:space="preserve">Find out more about the program and how to </w:t>
            </w:r>
            <w:proofErr w:type="spellStart"/>
            <w:r w:rsidRPr="1AB6790E">
              <w:rPr>
                <w:rFonts w:eastAsia="Arial" w:cs="Arial"/>
                <w:sz w:val="24"/>
              </w:rPr>
              <w:t>enrol</w:t>
            </w:r>
            <w:proofErr w:type="spellEnd"/>
            <w:r w:rsidRPr="1AB6790E">
              <w:rPr>
                <w:rFonts w:eastAsia="Arial" w:cs="Arial"/>
                <w:sz w:val="24"/>
              </w:rPr>
              <w:t xml:space="preserve"> here: </w:t>
            </w:r>
            <w:hyperlink r:id="rId18">
              <w:r w:rsidRPr="1AB6790E">
                <w:rPr>
                  <w:rStyle w:val="Hyperlink"/>
                  <w:rFonts w:eastAsia="Arial" w:cs="Arial"/>
                  <w:sz w:val="24"/>
                </w:rPr>
                <w:t>https://www.qld.gov.au/housing/renting/rent-assistance/skillsets</w:t>
              </w:r>
            </w:hyperlink>
          </w:p>
          <w:p w:rsidR="004C0E5E" w:rsidRDefault="004C0E5E" w:rsidP="006A5806">
            <w:pPr>
              <w:rPr>
                <w:rStyle w:val="Hyperlink"/>
                <w:rFonts w:eastAsia="Arial" w:cs="Arial"/>
                <w:sz w:val="24"/>
              </w:rPr>
            </w:pPr>
          </w:p>
          <w:p w:rsidR="004C0E5E" w:rsidRDefault="004C0E5E" w:rsidP="006A5806">
            <w:pPr>
              <w:rPr>
                <w:rStyle w:val="Hyperlink"/>
                <w:rFonts w:eastAsia="Arial" w:cs="Arial"/>
                <w:sz w:val="24"/>
              </w:rPr>
            </w:pPr>
          </w:p>
          <w:p w:rsidR="004C0E5E" w:rsidRDefault="004C0E5E" w:rsidP="006A5806">
            <w:pPr>
              <w:rPr>
                <w:rStyle w:val="Hyperlink"/>
                <w:rFonts w:eastAsia="Arial" w:cs="Arial"/>
                <w:sz w:val="24"/>
              </w:rPr>
            </w:pPr>
          </w:p>
          <w:p w:rsidR="004C0E5E" w:rsidRDefault="004C0E5E" w:rsidP="006A5806">
            <w:pPr>
              <w:rPr>
                <w:rStyle w:val="Hyperlink"/>
                <w:rFonts w:eastAsia="Arial" w:cs="Arial"/>
                <w:sz w:val="24"/>
              </w:rPr>
            </w:pPr>
          </w:p>
          <w:p w:rsidR="004C0E5E" w:rsidRDefault="004C0E5E" w:rsidP="006A5806">
            <w:pPr>
              <w:rPr>
                <w:rStyle w:val="Hyperlink"/>
                <w:rFonts w:eastAsia="Arial" w:cs="Arial"/>
                <w:sz w:val="24"/>
              </w:rPr>
            </w:pPr>
          </w:p>
          <w:p w:rsidR="004C0E5E" w:rsidRDefault="004C0E5E" w:rsidP="006A5806">
            <w:pPr>
              <w:rPr>
                <w:rStyle w:val="Hyperlink"/>
                <w:rFonts w:eastAsia="Arial" w:cs="Arial"/>
                <w:sz w:val="24"/>
              </w:rPr>
            </w:pPr>
          </w:p>
          <w:p w:rsidR="004C0E5E" w:rsidRDefault="004C0E5E" w:rsidP="006A5806">
            <w:pPr>
              <w:rPr>
                <w:bCs/>
                <w:sz w:val="22"/>
              </w:rPr>
            </w:pPr>
          </w:p>
        </w:tc>
        <w:tc>
          <w:tcPr>
            <w:tcW w:w="5954" w:type="dxa"/>
          </w:tcPr>
          <w:p w:rsidR="004C0E5E" w:rsidRDefault="004C0E5E" w:rsidP="006A5806">
            <w:pPr>
              <w:rPr>
                <w:b/>
                <w:noProof/>
                <w:sz w:val="22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2223F2C1" wp14:editId="58249ECB">
                  <wp:extent cx="3009900" cy="3686175"/>
                  <wp:effectExtent l="0" t="0" r="0" b="952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510" r="5664" b="6511"/>
                          <a:stretch/>
                        </pic:blipFill>
                        <pic:spPr bwMode="auto">
                          <a:xfrm>
                            <a:off x="0" y="0"/>
                            <a:ext cx="3010537" cy="3686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C0E5E" w:rsidRPr="00BF1AEE" w:rsidRDefault="004C0E5E" w:rsidP="006A5806">
            <w:pPr>
              <w:rPr>
                <w:bCs/>
                <w:noProof/>
                <w:sz w:val="22"/>
              </w:rPr>
            </w:pPr>
            <w:r w:rsidRPr="00BF1AEE">
              <w:rPr>
                <w:bCs/>
                <w:noProof/>
                <w:sz w:val="22"/>
              </w:rPr>
              <w:t>Photo: Tenancy training graduate</w:t>
            </w:r>
          </w:p>
        </w:tc>
      </w:tr>
      <w:tr w:rsidR="004C0E5E" w:rsidRPr="00E5200C" w:rsidTr="006A5806">
        <w:tc>
          <w:tcPr>
            <w:tcW w:w="1980" w:type="dxa"/>
          </w:tcPr>
          <w:p w:rsidR="004C0E5E" w:rsidRPr="00150206" w:rsidRDefault="004C0E5E" w:rsidP="006A5806">
            <w:pPr>
              <w:rPr>
                <w:bCs/>
                <w:sz w:val="22"/>
                <w:szCs w:val="22"/>
              </w:rPr>
            </w:pPr>
            <w:r w:rsidRPr="00150206">
              <w:rPr>
                <w:b/>
                <w:sz w:val="22"/>
                <w:szCs w:val="22"/>
              </w:rPr>
              <w:lastRenderedPageBreak/>
              <w:t>After-hours outreach</w:t>
            </w:r>
            <w:r w:rsidRPr="00150206">
              <w:rPr>
                <w:bCs/>
                <w:sz w:val="22"/>
                <w:szCs w:val="22"/>
              </w:rPr>
              <w:t xml:space="preserve"> </w:t>
            </w:r>
          </w:p>
          <w:p w:rsidR="004C0E5E" w:rsidRPr="00150206" w:rsidRDefault="004C0E5E" w:rsidP="006A5806">
            <w:pPr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</w:tcPr>
          <w:p w:rsidR="004C0E5E" w:rsidRPr="00150206" w:rsidRDefault="004C0E5E" w:rsidP="006A5806">
            <w:pPr>
              <w:rPr>
                <w:bCs/>
                <w:sz w:val="22"/>
                <w:szCs w:val="22"/>
              </w:rPr>
            </w:pPr>
            <w:r w:rsidRPr="00150206">
              <w:rPr>
                <w:bCs/>
                <w:sz w:val="22"/>
                <w:szCs w:val="22"/>
              </w:rPr>
              <w:t xml:space="preserve">$8.5 million </w:t>
            </w:r>
          </w:p>
        </w:tc>
        <w:tc>
          <w:tcPr>
            <w:tcW w:w="5953" w:type="dxa"/>
          </w:tcPr>
          <w:p w:rsidR="004C0E5E" w:rsidRDefault="004C0E5E" w:rsidP="006A5806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The Queensland Government is ensuring people at risk of homelessness are connected to the services they need.  </w:t>
            </w:r>
          </w:p>
          <w:p w:rsidR="004C0E5E" w:rsidRDefault="004C0E5E" w:rsidP="006A5806">
            <w:pPr>
              <w:rPr>
                <w:bCs/>
                <w:sz w:val="22"/>
                <w:szCs w:val="22"/>
              </w:rPr>
            </w:pPr>
          </w:p>
          <w:p w:rsidR="004C0E5E" w:rsidRDefault="004C0E5E" w:rsidP="006A5806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We’re expanding a</w:t>
            </w:r>
            <w:r w:rsidRPr="00150206">
              <w:rPr>
                <w:bCs/>
                <w:sz w:val="22"/>
                <w:szCs w:val="22"/>
              </w:rPr>
              <w:t>fter-hours outreach</w:t>
            </w:r>
            <w:r>
              <w:rPr>
                <w:bCs/>
                <w:sz w:val="22"/>
                <w:szCs w:val="22"/>
              </w:rPr>
              <w:t xml:space="preserve"> services to support adults, families and young people who are experiencing homelessness and make sure they are connected to services available. </w:t>
            </w:r>
          </w:p>
          <w:p w:rsidR="004C0E5E" w:rsidRDefault="004C0E5E" w:rsidP="006A5806">
            <w:pPr>
              <w:rPr>
                <w:bCs/>
                <w:sz w:val="22"/>
                <w:szCs w:val="22"/>
              </w:rPr>
            </w:pPr>
          </w:p>
          <w:p w:rsidR="004C0E5E" w:rsidRDefault="004C0E5E" w:rsidP="006A5806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More outreach services are being delivered in:</w:t>
            </w:r>
          </w:p>
          <w:p w:rsidR="004C0E5E" w:rsidRPr="00150206" w:rsidRDefault="004C0E5E" w:rsidP="004C0E5E">
            <w:pPr>
              <w:pStyle w:val="ListParagraph"/>
              <w:numPr>
                <w:ilvl w:val="0"/>
                <w:numId w:val="1"/>
              </w:numPr>
              <w:spacing w:after="0"/>
              <w:rPr>
                <w:bCs/>
                <w:sz w:val="22"/>
                <w:szCs w:val="22"/>
              </w:rPr>
            </w:pPr>
            <w:r w:rsidRPr="00150206">
              <w:rPr>
                <w:bCs/>
                <w:sz w:val="22"/>
                <w:szCs w:val="22"/>
              </w:rPr>
              <w:t>Brisbane</w:t>
            </w:r>
          </w:p>
          <w:p w:rsidR="004C0E5E" w:rsidRPr="00150206" w:rsidRDefault="004C0E5E" w:rsidP="004C0E5E">
            <w:pPr>
              <w:pStyle w:val="ListParagraph"/>
              <w:numPr>
                <w:ilvl w:val="0"/>
                <w:numId w:val="1"/>
              </w:numPr>
              <w:spacing w:after="0"/>
              <w:rPr>
                <w:bCs/>
                <w:sz w:val="22"/>
                <w:szCs w:val="22"/>
              </w:rPr>
            </w:pPr>
            <w:r w:rsidRPr="00150206">
              <w:rPr>
                <w:bCs/>
                <w:sz w:val="22"/>
                <w:szCs w:val="22"/>
              </w:rPr>
              <w:t>Gold Coast</w:t>
            </w:r>
          </w:p>
          <w:p w:rsidR="004C0E5E" w:rsidRPr="00150206" w:rsidRDefault="004C0E5E" w:rsidP="004C0E5E">
            <w:pPr>
              <w:pStyle w:val="ListParagraph"/>
              <w:numPr>
                <w:ilvl w:val="0"/>
                <w:numId w:val="1"/>
              </w:numPr>
              <w:spacing w:after="0"/>
              <w:rPr>
                <w:bCs/>
                <w:sz w:val="22"/>
                <w:szCs w:val="22"/>
              </w:rPr>
            </w:pPr>
            <w:r w:rsidRPr="00150206">
              <w:rPr>
                <w:bCs/>
                <w:sz w:val="22"/>
                <w:szCs w:val="22"/>
              </w:rPr>
              <w:t>Sunshine Coast</w:t>
            </w:r>
          </w:p>
          <w:p w:rsidR="004C0E5E" w:rsidRPr="00150206" w:rsidRDefault="004C0E5E" w:rsidP="004C0E5E">
            <w:pPr>
              <w:pStyle w:val="ListParagraph"/>
              <w:numPr>
                <w:ilvl w:val="0"/>
                <w:numId w:val="1"/>
              </w:numPr>
              <w:spacing w:after="0"/>
              <w:rPr>
                <w:bCs/>
                <w:sz w:val="22"/>
                <w:szCs w:val="22"/>
              </w:rPr>
            </w:pPr>
            <w:r w:rsidRPr="00150206">
              <w:rPr>
                <w:bCs/>
                <w:sz w:val="22"/>
                <w:szCs w:val="22"/>
              </w:rPr>
              <w:t>Townsville</w:t>
            </w:r>
          </w:p>
          <w:p w:rsidR="004C0E5E" w:rsidRPr="00FE67F4" w:rsidRDefault="004C0E5E" w:rsidP="004C0E5E">
            <w:pPr>
              <w:pStyle w:val="ListParagraph"/>
              <w:numPr>
                <w:ilvl w:val="0"/>
                <w:numId w:val="1"/>
              </w:numPr>
              <w:spacing w:before="60"/>
              <w:rPr>
                <w:sz w:val="22"/>
                <w:szCs w:val="22"/>
              </w:rPr>
            </w:pPr>
            <w:r w:rsidRPr="00FE67F4">
              <w:rPr>
                <w:bCs/>
                <w:sz w:val="22"/>
                <w:szCs w:val="22"/>
              </w:rPr>
              <w:t xml:space="preserve">Cairns. </w:t>
            </w:r>
          </w:p>
          <w:p w:rsidR="004C0E5E" w:rsidRPr="00150206" w:rsidRDefault="004C0E5E" w:rsidP="006A5806">
            <w:pPr>
              <w:rPr>
                <w:bCs/>
                <w:sz w:val="22"/>
                <w:szCs w:val="22"/>
              </w:rPr>
            </w:pPr>
            <w:r w:rsidRPr="00150206">
              <w:rPr>
                <w:sz w:val="22"/>
                <w:szCs w:val="22"/>
              </w:rPr>
              <w:t>Anyone at risk of, or experiencing homelessness, can contact the Homeless Hotline on 1800 474 753.</w:t>
            </w:r>
          </w:p>
          <w:p w:rsidR="004C0E5E" w:rsidRPr="00150206" w:rsidRDefault="004C0E5E" w:rsidP="006A5806">
            <w:pPr>
              <w:rPr>
                <w:bCs/>
                <w:sz w:val="22"/>
                <w:szCs w:val="22"/>
              </w:rPr>
            </w:pPr>
          </w:p>
        </w:tc>
        <w:tc>
          <w:tcPr>
            <w:tcW w:w="5954" w:type="dxa"/>
          </w:tcPr>
          <w:p w:rsidR="004C0E5E" w:rsidRDefault="004C0E5E" w:rsidP="006A5806">
            <w:pPr>
              <w:rPr>
                <w:bCs/>
                <w:sz w:val="22"/>
                <w:szCs w:val="22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8E330AE" wp14:editId="1ECF6EF6">
                  <wp:extent cx="3386415" cy="2257425"/>
                  <wp:effectExtent l="0" t="0" r="508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7010" cy="2257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0E5E" w:rsidRPr="00E5200C" w:rsidRDefault="004C0E5E" w:rsidP="006A5806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Photo: Worker and customers at </w:t>
            </w:r>
            <w:proofErr w:type="spellStart"/>
            <w:r>
              <w:rPr>
                <w:bCs/>
                <w:sz w:val="22"/>
                <w:szCs w:val="22"/>
              </w:rPr>
              <w:t>Communify</w:t>
            </w:r>
            <w:proofErr w:type="spellEnd"/>
            <w:r>
              <w:rPr>
                <w:bCs/>
                <w:sz w:val="22"/>
                <w:szCs w:val="22"/>
              </w:rPr>
              <w:t>, New Farm</w:t>
            </w:r>
          </w:p>
        </w:tc>
      </w:tr>
      <w:tr w:rsidR="004C0E5E" w:rsidRPr="00E5200C" w:rsidTr="006A5806">
        <w:tc>
          <w:tcPr>
            <w:tcW w:w="1980" w:type="dxa"/>
          </w:tcPr>
          <w:p w:rsidR="004C0E5E" w:rsidRPr="00150206" w:rsidRDefault="004C0E5E" w:rsidP="006A5806">
            <w:pPr>
              <w:rPr>
                <w:b/>
                <w:sz w:val="22"/>
                <w:szCs w:val="22"/>
              </w:rPr>
            </w:pPr>
          </w:p>
          <w:p w:rsidR="004C0E5E" w:rsidRPr="00150206" w:rsidRDefault="004C0E5E" w:rsidP="006A5806">
            <w:pPr>
              <w:rPr>
                <w:b/>
                <w:sz w:val="22"/>
                <w:szCs w:val="22"/>
              </w:rPr>
            </w:pPr>
            <w:r w:rsidRPr="00150206">
              <w:rPr>
                <w:b/>
                <w:sz w:val="22"/>
                <w:szCs w:val="22"/>
              </w:rPr>
              <w:t xml:space="preserve">Emergency Relief  </w:t>
            </w:r>
          </w:p>
        </w:tc>
        <w:tc>
          <w:tcPr>
            <w:tcW w:w="1134" w:type="dxa"/>
          </w:tcPr>
          <w:p w:rsidR="004C0E5E" w:rsidRPr="00150206" w:rsidRDefault="004C0E5E" w:rsidP="006A5806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$2 million </w:t>
            </w:r>
          </w:p>
        </w:tc>
        <w:tc>
          <w:tcPr>
            <w:tcW w:w="5953" w:type="dxa"/>
          </w:tcPr>
          <w:p w:rsidR="004C0E5E" w:rsidRDefault="004C0E5E" w:rsidP="006A5806">
            <w:pPr>
              <w:rPr>
                <w:rFonts w:eastAsia="Times New Roman"/>
                <w:bCs/>
                <w:sz w:val="22"/>
                <w:szCs w:val="22"/>
              </w:rPr>
            </w:pPr>
            <w:r>
              <w:rPr>
                <w:rFonts w:eastAsia="Times New Roman"/>
                <w:bCs/>
                <w:sz w:val="22"/>
                <w:szCs w:val="22"/>
              </w:rPr>
              <w:t>If you or someone you know is going through a tough time and needs immediate support, there is help available.</w:t>
            </w:r>
          </w:p>
          <w:p w:rsidR="004C0E5E" w:rsidRDefault="004C0E5E" w:rsidP="006A5806">
            <w:pPr>
              <w:rPr>
                <w:rFonts w:eastAsia="Times New Roman"/>
                <w:bCs/>
                <w:sz w:val="22"/>
                <w:szCs w:val="22"/>
              </w:rPr>
            </w:pPr>
          </w:p>
          <w:p w:rsidR="004C0E5E" w:rsidRPr="00150206" w:rsidRDefault="004C0E5E" w:rsidP="006A5806">
            <w:pPr>
              <w:rPr>
                <w:rFonts w:eastAsia="Times New Roman"/>
                <w:bCs/>
                <w:sz w:val="22"/>
                <w:szCs w:val="22"/>
              </w:rPr>
            </w:pPr>
            <w:r>
              <w:rPr>
                <w:rFonts w:eastAsia="Times New Roman"/>
                <w:bCs/>
                <w:sz w:val="22"/>
                <w:szCs w:val="22"/>
              </w:rPr>
              <w:t>The Queensland Government is</w:t>
            </w:r>
            <w:r w:rsidRPr="00150206">
              <w:rPr>
                <w:rFonts w:eastAsia="Times New Roman"/>
                <w:bCs/>
                <w:sz w:val="22"/>
                <w:szCs w:val="22"/>
              </w:rPr>
              <w:t xml:space="preserve"> funding emergency relief providers to</w:t>
            </w:r>
            <w:r>
              <w:rPr>
                <w:rFonts w:eastAsia="Times New Roman"/>
                <w:bCs/>
                <w:sz w:val="22"/>
                <w:szCs w:val="22"/>
              </w:rPr>
              <w:t xml:space="preserve"> help Queenslanders</w:t>
            </w:r>
            <w:r w:rsidRPr="00150206">
              <w:rPr>
                <w:rFonts w:eastAsia="Times New Roman"/>
                <w:bCs/>
                <w:sz w:val="22"/>
                <w:szCs w:val="22"/>
              </w:rPr>
              <w:t xml:space="preserve"> experiencing personal, family, relationship or financial issues</w:t>
            </w:r>
            <w:r>
              <w:rPr>
                <w:rFonts w:eastAsia="Times New Roman"/>
                <w:bCs/>
                <w:sz w:val="22"/>
                <w:szCs w:val="22"/>
              </w:rPr>
              <w:t xml:space="preserve">. </w:t>
            </w:r>
          </w:p>
          <w:p w:rsidR="004C0E5E" w:rsidRPr="00150206" w:rsidRDefault="004C0E5E" w:rsidP="006A5806">
            <w:pPr>
              <w:rPr>
                <w:rFonts w:eastAsia="Times New Roman"/>
                <w:bCs/>
                <w:sz w:val="22"/>
                <w:szCs w:val="22"/>
              </w:rPr>
            </w:pPr>
          </w:p>
          <w:p w:rsidR="004C0E5E" w:rsidRPr="00150206" w:rsidRDefault="004C0E5E" w:rsidP="006A5806">
            <w:pPr>
              <w:rPr>
                <w:rFonts w:eastAsia="Times New Roman"/>
                <w:bCs/>
                <w:sz w:val="22"/>
                <w:szCs w:val="22"/>
              </w:rPr>
            </w:pPr>
            <w:r>
              <w:rPr>
                <w:rFonts w:eastAsia="Times New Roman"/>
                <w:bCs/>
                <w:sz w:val="22"/>
                <w:szCs w:val="22"/>
              </w:rPr>
              <w:t>Queenslanders in need can get help</w:t>
            </w:r>
            <w:r w:rsidRPr="00150206">
              <w:rPr>
                <w:rFonts w:eastAsia="Times New Roman"/>
                <w:bCs/>
                <w:sz w:val="22"/>
                <w:szCs w:val="22"/>
              </w:rPr>
              <w:t xml:space="preserve"> such as vouchers, food parcels and </w:t>
            </w:r>
            <w:r>
              <w:rPr>
                <w:rFonts w:eastAsia="Times New Roman"/>
                <w:bCs/>
                <w:sz w:val="22"/>
                <w:szCs w:val="22"/>
              </w:rPr>
              <w:t>support with paying bills.</w:t>
            </w:r>
          </w:p>
          <w:p w:rsidR="004C0E5E" w:rsidRPr="00150206" w:rsidRDefault="004C0E5E" w:rsidP="006A5806">
            <w:pPr>
              <w:rPr>
                <w:rFonts w:eastAsia="Times New Roman"/>
                <w:bCs/>
                <w:sz w:val="22"/>
                <w:szCs w:val="22"/>
              </w:rPr>
            </w:pPr>
          </w:p>
          <w:p w:rsidR="004C0E5E" w:rsidRPr="00150206" w:rsidRDefault="004C0E5E" w:rsidP="006A5806">
            <w:pPr>
              <w:rPr>
                <w:sz w:val="22"/>
                <w:szCs w:val="22"/>
              </w:rPr>
            </w:pPr>
            <w:r w:rsidRPr="00150206">
              <w:rPr>
                <w:rFonts w:eastAsia="Times New Roman"/>
                <w:bCs/>
                <w:sz w:val="22"/>
                <w:szCs w:val="22"/>
              </w:rPr>
              <w:t xml:space="preserve">Emergency relief providers may also </w:t>
            </w:r>
            <w:r>
              <w:rPr>
                <w:rFonts w:eastAsia="Times New Roman"/>
                <w:bCs/>
                <w:sz w:val="22"/>
                <w:szCs w:val="22"/>
              </w:rPr>
              <w:t>refer customers to other</w:t>
            </w:r>
            <w:r w:rsidRPr="00150206">
              <w:rPr>
                <w:rFonts w:eastAsia="Times New Roman"/>
                <w:bCs/>
                <w:sz w:val="22"/>
                <w:szCs w:val="22"/>
              </w:rPr>
              <w:t xml:space="preserve"> support service</w:t>
            </w:r>
            <w:r>
              <w:rPr>
                <w:rFonts w:eastAsia="Times New Roman"/>
                <w:bCs/>
                <w:sz w:val="22"/>
                <w:szCs w:val="22"/>
              </w:rPr>
              <w:t xml:space="preserve">s such as financial counselling and budgeting support. </w:t>
            </w:r>
            <w:r w:rsidRPr="00150206">
              <w:rPr>
                <w:sz w:val="22"/>
                <w:szCs w:val="22"/>
              </w:rPr>
              <w:t xml:space="preserve">If you need </w:t>
            </w:r>
            <w:r>
              <w:rPr>
                <w:sz w:val="22"/>
                <w:szCs w:val="22"/>
              </w:rPr>
              <w:t>help</w:t>
            </w:r>
            <w:r w:rsidRPr="00150206">
              <w:rPr>
                <w:sz w:val="22"/>
                <w:szCs w:val="22"/>
              </w:rPr>
              <w:t>, contact your local Housing Service Centre.</w:t>
            </w:r>
          </w:p>
          <w:p w:rsidR="004C0E5E" w:rsidRPr="00150206" w:rsidRDefault="004C0E5E" w:rsidP="006A5806">
            <w:pPr>
              <w:rPr>
                <w:bCs/>
                <w:sz w:val="22"/>
                <w:szCs w:val="22"/>
              </w:rPr>
            </w:pPr>
          </w:p>
          <w:p w:rsidR="004C0E5E" w:rsidRPr="00150206" w:rsidRDefault="004C0E5E" w:rsidP="006A5806">
            <w:pPr>
              <w:rPr>
                <w:bCs/>
                <w:sz w:val="22"/>
                <w:szCs w:val="22"/>
              </w:rPr>
            </w:pPr>
            <w:r w:rsidRPr="00150206">
              <w:rPr>
                <w:rFonts w:ascii="Arial Nova Light" w:hAnsi="Arial Nova Light"/>
                <w:b/>
                <w:bCs/>
                <w:sz w:val="22"/>
                <w:szCs w:val="22"/>
              </w:rPr>
              <w:t>Call:</w:t>
            </w:r>
            <w:r w:rsidRPr="00150206">
              <w:rPr>
                <w:rFonts w:ascii="Arial Nova Light" w:hAnsi="Arial Nova Light"/>
                <w:sz w:val="22"/>
                <w:szCs w:val="22"/>
              </w:rPr>
              <w:t xml:space="preserve">  13 QGOV (13 74 68)</w:t>
            </w:r>
            <w:r w:rsidRPr="00150206">
              <w:rPr>
                <w:rFonts w:ascii="Arial Nova Light" w:hAnsi="Arial Nova Light"/>
                <w:sz w:val="22"/>
                <w:szCs w:val="22"/>
              </w:rPr>
              <w:br/>
            </w:r>
            <w:r w:rsidRPr="00150206">
              <w:rPr>
                <w:rFonts w:ascii="Arial Nova Light" w:hAnsi="Arial Nova Light"/>
                <w:b/>
                <w:bCs/>
                <w:sz w:val="22"/>
                <w:szCs w:val="22"/>
              </w:rPr>
              <w:t>Visit:</w:t>
            </w:r>
            <w:r w:rsidRPr="00150206">
              <w:rPr>
                <w:rFonts w:ascii="Arial Nova Light" w:hAnsi="Arial Nova Light"/>
                <w:sz w:val="22"/>
                <w:szCs w:val="22"/>
              </w:rPr>
              <w:t xml:space="preserve">  </w:t>
            </w:r>
            <w:hyperlink r:id="rId21" w:history="1">
              <w:r w:rsidRPr="00150206">
                <w:rPr>
                  <w:rStyle w:val="Hyperlink"/>
                  <w:sz w:val="22"/>
                  <w:szCs w:val="22"/>
                </w:rPr>
                <w:t>www.qld.gov.au/housing-service-centres</w:t>
              </w:r>
            </w:hyperlink>
          </w:p>
        </w:tc>
        <w:tc>
          <w:tcPr>
            <w:tcW w:w="5954" w:type="dxa"/>
          </w:tcPr>
          <w:p w:rsidR="004C0E5E" w:rsidRDefault="004C0E5E" w:rsidP="006A5806">
            <w:pPr>
              <w:rPr>
                <w:b/>
                <w:sz w:val="22"/>
                <w:szCs w:val="22"/>
              </w:rPr>
            </w:pPr>
            <w:r w:rsidRPr="00150206">
              <w:rPr>
                <w:noProof/>
                <w:sz w:val="22"/>
                <w:lang w:eastAsia="en-AU"/>
              </w:rPr>
              <w:drawing>
                <wp:inline distT="0" distB="0" distL="0" distR="0" wp14:anchorId="43E4CA52" wp14:editId="3B32731F">
                  <wp:extent cx="3599436" cy="2400300"/>
                  <wp:effectExtent l="0" t="0" r="127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4280" cy="240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0E5E" w:rsidRPr="00E5200C" w:rsidRDefault="004C0E5E" w:rsidP="006A5806">
            <w:pPr>
              <w:rPr>
                <w:bCs/>
                <w:sz w:val="22"/>
                <w:szCs w:val="22"/>
              </w:rPr>
            </w:pPr>
            <w:r w:rsidRPr="00E5200C">
              <w:rPr>
                <w:bCs/>
                <w:sz w:val="22"/>
                <w:szCs w:val="22"/>
              </w:rPr>
              <w:t xml:space="preserve">Photo: </w:t>
            </w:r>
            <w:proofErr w:type="spellStart"/>
            <w:r w:rsidRPr="00E5200C">
              <w:rPr>
                <w:bCs/>
                <w:sz w:val="22"/>
                <w:szCs w:val="22"/>
              </w:rPr>
              <w:t>Havafeed</w:t>
            </w:r>
            <w:proofErr w:type="spellEnd"/>
            <w:r w:rsidRPr="00E5200C">
              <w:rPr>
                <w:bCs/>
                <w:sz w:val="22"/>
                <w:szCs w:val="22"/>
              </w:rPr>
              <w:t>, Gold Coast</w:t>
            </w:r>
          </w:p>
        </w:tc>
      </w:tr>
      <w:tr w:rsidR="004C0E5E" w:rsidRPr="00E5200C" w:rsidTr="006A5806">
        <w:tc>
          <w:tcPr>
            <w:tcW w:w="1980" w:type="dxa"/>
          </w:tcPr>
          <w:p w:rsidR="004C0E5E" w:rsidRPr="00150206" w:rsidRDefault="004C0E5E" w:rsidP="006A5806">
            <w:pPr>
              <w:rPr>
                <w:bCs/>
                <w:sz w:val="22"/>
                <w:szCs w:val="22"/>
              </w:rPr>
            </w:pPr>
          </w:p>
          <w:p w:rsidR="004C0E5E" w:rsidRPr="00150206" w:rsidRDefault="004C0E5E" w:rsidP="006A5806">
            <w:pPr>
              <w:rPr>
                <w:b/>
                <w:sz w:val="22"/>
                <w:szCs w:val="22"/>
              </w:rPr>
            </w:pPr>
            <w:r w:rsidRPr="00150206">
              <w:rPr>
                <w:b/>
                <w:sz w:val="22"/>
                <w:szCs w:val="22"/>
              </w:rPr>
              <w:t xml:space="preserve">Food relief  </w:t>
            </w:r>
          </w:p>
          <w:p w:rsidR="004C0E5E" w:rsidRPr="00150206" w:rsidRDefault="004C0E5E" w:rsidP="006A5806">
            <w:pPr>
              <w:rPr>
                <w:bCs/>
                <w:sz w:val="22"/>
                <w:szCs w:val="22"/>
              </w:rPr>
            </w:pPr>
          </w:p>
        </w:tc>
        <w:tc>
          <w:tcPr>
            <w:tcW w:w="1134" w:type="dxa"/>
          </w:tcPr>
          <w:p w:rsidR="004C0E5E" w:rsidRPr="00150206" w:rsidRDefault="004C0E5E" w:rsidP="006A5806">
            <w:pPr>
              <w:rPr>
                <w:bCs/>
                <w:sz w:val="22"/>
                <w:szCs w:val="22"/>
              </w:rPr>
            </w:pPr>
            <w:r w:rsidRPr="00150206">
              <w:rPr>
                <w:bCs/>
                <w:sz w:val="22"/>
                <w:szCs w:val="22"/>
              </w:rPr>
              <w:t>$1.3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150206">
              <w:rPr>
                <w:bCs/>
                <w:sz w:val="22"/>
                <w:szCs w:val="22"/>
              </w:rPr>
              <w:t>m</w:t>
            </w:r>
            <w:r>
              <w:rPr>
                <w:bCs/>
                <w:sz w:val="22"/>
                <w:szCs w:val="22"/>
              </w:rPr>
              <w:t xml:space="preserve">illion </w:t>
            </w:r>
          </w:p>
        </w:tc>
        <w:tc>
          <w:tcPr>
            <w:tcW w:w="5953" w:type="dxa"/>
          </w:tcPr>
          <w:p w:rsidR="004C0E5E" w:rsidRPr="00150206" w:rsidRDefault="004C0E5E" w:rsidP="006A5806">
            <w:pPr>
              <w:rPr>
                <w:bCs/>
                <w:sz w:val="22"/>
                <w:szCs w:val="22"/>
              </w:rPr>
            </w:pPr>
          </w:p>
          <w:p w:rsidR="004C0E5E" w:rsidRDefault="004C0E5E" w:rsidP="006A5806">
            <w:pPr>
              <w:rPr>
                <w:bCs/>
                <w:sz w:val="22"/>
                <w:szCs w:val="22"/>
              </w:rPr>
            </w:pPr>
            <w:r w:rsidRPr="00150206">
              <w:rPr>
                <w:bCs/>
                <w:sz w:val="22"/>
                <w:szCs w:val="22"/>
              </w:rPr>
              <w:t>We know many in our community are doing it tough right now and are struggling to get a meal on the tabl</w:t>
            </w:r>
            <w:r>
              <w:rPr>
                <w:bCs/>
                <w:sz w:val="22"/>
                <w:szCs w:val="22"/>
              </w:rPr>
              <w:t xml:space="preserve">e. And many who have not had to ask for help before. </w:t>
            </w:r>
          </w:p>
          <w:p w:rsidR="004C0E5E" w:rsidRDefault="004C0E5E" w:rsidP="006A5806">
            <w:pPr>
              <w:rPr>
                <w:bCs/>
                <w:sz w:val="22"/>
                <w:szCs w:val="22"/>
              </w:rPr>
            </w:pPr>
          </w:p>
          <w:p w:rsidR="004C0E5E" w:rsidRPr="00150206" w:rsidRDefault="004C0E5E" w:rsidP="006A5806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If you or someone you know needs help, it is available. </w:t>
            </w:r>
          </w:p>
          <w:p w:rsidR="004C0E5E" w:rsidRPr="00150206" w:rsidRDefault="004C0E5E" w:rsidP="006A5806">
            <w:pPr>
              <w:rPr>
                <w:bCs/>
                <w:sz w:val="22"/>
                <w:szCs w:val="22"/>
              </w:rPr>
            </w:pPr>
          </w:p>
          <w:p w:rsidR="004C0E5E" w:rsidRPr="00150206" w:rsidRDefault="004C0E5E" w:rsidP="006A5806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The Queensland Government is</w:t>
            </w:r>
            <w:r w:rsidRPr="00150206">
              <w:rPr>
                <w:bCs/>
                <w:sz w:val="22"/>
                <w:szCs w:val="22"/>
              </w:rPr>
              <w:t xml:space="preserve"> partnering with Foodbank, </w:t>
            </w:r>
            <w:proofErr w:type="spellStart"/>
            <w:r w:rsidRPr="00150206">
              <w:rPr>
                <w:bCs/>
                <w:sz w:val="22"/>
                <w:szCs w:val="22"/>
              </w:rPr>
              <w:t>OzHarvest</w:t>
            </w:r>
            <w:proofErr w:type="spellEnd"/>
            <w:r w:rsidRPr="00150206">
              <w:rPr>
                <w:bCs/>
                <w:sz w:val="22"/>
                <w:szCs w:val="22"/>
              </w:rPr>
              <w:t xml:space="preserve"> and </w:t>
            </w:r>
            <w:proofErr w:type="spellStart"/>
            <w:r w:rsidRPr="00150206">
              <w:rPr>
                <w:bCs/>
                <w:sz w:val="22"/>
                <w:szCs w:val="22"/>
              </w:rPr>
              <w:t>SecondBite</w:t>
            </w:r>
            <w:proofErr w:type="spellEnd"/>
            <w:r w:rsidRPr="00150206">
              <w:rPr>
                <w:bCs/>
                <w:sz w:val="22"/>
                <w:szCs w:val="22"/>
              </w:rPr>
              <w:t xml:space="preserve"> to support Queenslanders in need with fresh food and meals delivered through breakfast programs, homeless shelter kitchens, food vans and </w:t>
            </w:r>
            <w:proofErr w:type="spellStart"/>
            <w:r w:rsidRPr="00150206">
              <w:rPr>
                <w:bCs/>
                <w:sz w:val="22"/>
                <w:szCs w:val="22"/>
              </w:rPr>
              <w:t>neighbourhood</w:t>
            </w:r>
            <w:proofErr w:type="spellEnd"/>
            <w:r w:rsidRPr="00150206">
              <w:rPr>
                <w:bCs/>
                <w:sz w:val="22"/>
                <w:szCs w:val="22"/>
              </w:rPr>
              <w:t xml:space="preserve"> and community </w:t>
            </w:r>
            <w:proofErr w:type="spellStart"/>
            <w:r w:rsidRPr="00150206">
              <w:rPr>
                <w:bCs/>
                <w:sz w:val="22"/>
                <w:szCs w:val="22"/>
              </w:rPr>
              <w:t>centre</w:t>
            </w:r>
            <w:proofErr w:type="spellEnd"/>
            <w:r w:rsidRPr="00150206">
              <w:rPr>
                <w:bCs/>
                <w:sz w:val="22"/>
                <w:szCs w:val="22"/>
              </w:rPr>
              <w:t xml:space="preserve"> food pantries.</w:t>
            </w:r>
          </w:p>
          <w:p w:rsidR="004C0E5E" w:rsidRDefault="004C0E5E" w:rsidP="006A5806">
            <w:pPr>
              <w:rPr>
                <w:sz w:val="22"/>
                <w:szCs w:val="28"/>
              </w:rPr>
            </w:pPr>
          </w:p>
          <w:p w:rsidR="004C0E5E" w:rsidRPr="007816F3" w:rsidRDefault="004C0E5E" w:rsidP="006A5806">
            <w:pPr>
              <w:rPr>
                <w:bCs/>
                <w:sz w:val="24"/>
              </w:rPr>
            </w:pPr>
            <w:r>
              <w:rPr>
                <w:sz w:val="22"/>
                <w:szCs w:val="28"/>
              </w:rPr>
              <w:t>Find food support at</w:t>
            </w:r>
            <w:r w:rsidRPr="007816F3">
              <w:rPr>
                <w:sz w:val="22"/>
                <w:szCs w:val="28"/>
              </w:rPr>
              <w:t xml:space="preserve"> </w:t>
            </w:r>
            <w:hyperlink r:id="rId23" w:history="1">
              <w:r w:rsidRPr="007816F3">
                <w:rPr>
                  <w:rStyle w:val="Hyperlink"/>
                  <w:sz w:val="22"/>
                  <w:szCs w:val="28"/>
                </w:rPr>
                <w:t>https://www.foodbank.org.au/find-food/?state=qld</w:t>
              </w:r>
            </w:hyperlink>
            <w:r w:rsidRPr="007816F3">
              <w:rPr>
                <w:sz w:val="22"/>
                <w:szCs w:val="28"/>
              </w:rPr>
              <w:t xml:space="preserve"> </w:t>
            </w:r>
          </w:p>
          <w:p w:rsidR="004C0E5E" w:rsidRPr="00150206" w:rsidRDefault="004C0E5E" w:rsidP="006A5806">
            <w:pPr>
              <w:rPr>
                <w:bCs/>
                <w:sz w:val="22"/>
                <w:szCs w:val="22"/>
              </w:rPr>
            </w:pPr>
          </w:p>
          <w:p w:rsidR="004C0E5E" w:rsidRPr="00150206" w:rsidRDefault="004C0E5E" w:rsidP="006A5806">
            <w:pPr>
              <w:rPr>
                <w:bCs/>
                <w:sz w:val="22"/>
                <w:szCs w:val="22"/>
              </w:rPr>
            </w:pPr>
          </w:p>
          <w:p w:rsidR="004C0E5E" w:rsidRPr="00150206" w:rsidRDefault="004C0E5E" w:rsidP="006A5806">
            <w:pPr>
              <w:rPr>
                <w:bCs/>
                <w:sz w:val="22"/>
                <w:szCs w:val="22"/>
              </w:rPr>
            </w:pPr>
          </w:p>
          <w:p w:rsidR="004C0E5E" w:rsidRPr="00150206" w:rsidRDefault="004C0E5E" w:rsidP="006A5806">
            <w:pPr>
              <w:rPr>
                <w:bCs/>
                <w:sz w:val="22"/>
                <w:szCs w:val="22"/>
              </w:rPr>
            </w:pPr>
          </w:p>
        </w:tc>
        <w:tc>
          <w:tcPr>
            <w:tcW w:w="5954" w:type="dxa"/>
          </w:tcPr>
          <w:p w:rsidR="004C0E5E" w:rsidRDefault="004C0E5E" w:rsidP="006A5806">
            <w:pPr>
              <w:rPr>
                <w:b/>
                <w:sz w:val="22"/>
                <w:szCs w:val="22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380D1C61" wp14:editId="6A0691C6">
                  <wp:extent cx="3638550" cy="2425501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1998" cy="2427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0E5E" w:rsidRDefault="004C0E5E" w:rsidP="006A5806">
            <w:pPr>
              <w:rPr>
                <w:b/>
                <w:sz w:val="22"/>
                <w:szCs w:val="22"/>
              </w:rPr>
            </w:pPr>
          </w:p>
          <w:p w:rsidR="004C0E5E" w:rsidRPr="00E5200C" w:rsidRDefault="004C0E5E" w:rsidP="006A5806">
            <w:pPr>
              <w:rPr>
                <w:bCs/>
                <w:sz w:val="22"/>
                <w:szCs w:val="22"/>
              </w:rPr>
            </w:pPr>
            <w:r w:rsidRPr="00E5200C">
              <w:rPr>
                <w:bCs/>
                <w:sz w:val="22"/>
                <w:szCs w:val="22"/>
              </w:rPr>
              <w:t xml:space="preserve">Photo: </w:t>
            </w:r>
            <w:proofErr w:type="spellStart"/>
            <w:r w:rsidRPr="00E5200C">
              <w:rPr>
                <w:bCs/>
                <w:sz w:val="22"/>
                <w:szCs w:val="22"/>
              </w:rPr>
              <w:t>Communify</w:t>
            </w:r>
            <w:proofErr w:type="spellEnd"/>
            <w:r w:rsidRPr="00E5200C">
              <w:rPr>
                <w:bCs/>
                <w:sz w:val="22"/>
                <w:szCs w:val="22"/>
              </w:rPr>
              <w:t xml:space="preserve">, New Farm </w:t>
            </w:r>
          </w:p>
        </w:tc>
      </w:tr>
    </w:tbl>
    <w:p w:rsidR="004B44E1" w:rsidRDefault="004C0E5E">
      <w:bookmarkStart w:id="0" w:name="_GoBack"/>
      <w:bookmarkEnd w:id="0"/>
    </w:p>
    <w:sectPr w:rsidR="004B44E1" w:rsidSect="004C0E5E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 Nova Light">
    <w:altName w:val="Arial"/>
    <w:charset w:val="00"/>
    <w:family w:val="swiss"/>
    <w:pitch w:val="variable"/>
    <w:sig w:usb0="00000001" w:usb1="00000002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0A0658"/>
    <w:multiLevelType w:val="hybridMultilevel"/>
    <w:tmpl w:val="246E07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EE7B58"/>
    <w:multiLevelType w:val="hybridMultilevel"/>
    <w:tmpl w:val="A7260E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969F6B"/>
    <w:multiLevelType w:val="hybridMultilevel"/>
    <w:tmpl w:val="F0A80582"/>
    <w:lvl w:ilvl="0" w:tplc="A6D480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6FCDD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6AC2A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9E21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F1A74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A1863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740369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1C067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A44F8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2C702B"/>
    <w:multiLevelType w:val="hybridMultilevel"/>
    <w:tmpl w:val="4BA44328"/>
    <w:lvl w:ilvl="0" w:tplc="5170AB18">
      <w:start w:val="1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0E5E"/>
    <w:rsid w:val="001817E2"/>
    <w:rsid w:val="004C0E5E"/>
    <w:rsid w:val="00C12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D742C9C-ADC2-48B6-B869-3414EAF1A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0E5E"/>
    <w:pPr>
      <w:spacing w:line="240" w:lineRule="auto"/>
    </w:pPr>
    <w:rPr>
      <w:rFonts w:ascii="Arial" w:hAnsi="Arial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Recommendation,List Paragraph1,List Paragraph11,L,Number,Bullet points,Bullet copy,Bullets,TOC style,lp1,Bullet OSM,Proposal Bullet List,List Paragraph111,F5 List Paragraph,Dot pt,CV text,Medium Grid 1 - Accent 21,Numbered Paragraph"/>
    <w:basedOn w:val="Normal"/>
    <w:link w:val="ListParagraphChar"/>
    <w:uiPriority w:val="34"/>
    <w:qFormat/>
    <w:rsid w:val="004C0E5E"/>
    <w:pPr>
      <w:spacing w:after="60"/>
      <w:ind w:left="720"/>
    </w:pPr>
  </w:style>
  <w:style w:type="table" w:styleId="TableGrid">
    <w:name w:val="Table Grid"/>
    <w:basedOn w:val="TableNormal"/>
    <w:uiPriority w:val="1"/>
    <w:rsid w:val="004C0E5E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qFormat/>
    <w:rsid w:val="004C0E5E"/>
    <w:rPr>
      <w:color w:val="0563C1" w:themeColor="hyperlink"/>
      <w:u w:val="single"/>
    </w:rPr>
  </w:style>
  <w:style w:type="character" w:customStyle="1" w:styleId="ListParagraphChar">
    <w:name w:val="List Paragraph Char"/>
    <w:aliases w:val="Recommendation Char,List Paragraph1 Char,List Paragraph11 Char,L Char,Number Char,Bullet points Char,Bullet copy Char,Bullets Char,TOC style Char,lp1 Char,Bullet OSM Char,Proposal Bullet List Char,List Paragraph111 Char,Dot pt Char"/>
    <w:basedOn w:val="DefaultParagraphFont"/>
    <w:link w:val="ListParagraph"/>
    <w:uiPriority w:val="34"/>
    <w:qFormat/>
    <w:locked/>
    <w:rsid w:val="004C0E5E"/>
    <w:rPr>
      <w:rFonts w:ascii="Arial" w:hAnsi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qld.gov.au/housing/renting/rent-assistance/headlease" TargetMode="External"/><Relationship Id="rId13" Type="http://schemas.openxmlformats.org/officeDocument/2006/relationships/hyperlink" Target="https://www.qld.gov.au/housing-service-centres" TargetMode="External"/><Relationship Id="rId18" Type="http://schemas.openxmlformats.org/officeDocument/2006/relationships/hyperlink" Target="https://www.qld.gov.au/housing/renting/rent-assistance/skillsets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www.qld.gov.au/housing-service-centres" TargetMode="External"/><Relationship Id="rId7" Type="http://schemas.openxmlformats.org/officeDocument/2006/relationships/hyperlink" Target="https://www.qld.gov.au/housing/renting/rent-assistance/financial/security-subsidy" TargetMode="External"/><Relationship Id="rId12" Type="http://schemas.openxmlformats.org/officeDocument/2006/relationships/hyperlink" Target="https://www.qld.gov.au/housing/renting/rent-assistance/security-subsidy" TargetMode="External"/><Relationship Id="rId17" Type="http://schemas.openxmlformats.org/officeDocument/2006/relationships/image" Target="media/image4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hyperlink" Target="https://www.qld.gov.au/housing/renting/rent-assistance/financial/bond-loan" TargetMode="External"/><Relationship Id="rId11" Type="http://schemas.openxmlformats.org/officeDocument/2006/relationships/image" Target="media/image1.png"/><Relationship Id="rId24" Type="http://schemas.openxmlformats.org/officeDocument/2006/relationships/image" Target="media/image8.jpeg"/><Relationship Id="rId5" Type="http://schemas.openxmlformats.org/officeDocument/2006/relationships/hyperlink" Target="https://www.qld.gov.au/housing/renting/rent-assistance/financial/bond-loan" TargetMode="External"/><Relationship Id="rId15" Type="http://schemas.openxmlformats.org/officeDocument/2006/relationships/hyperlink" Target="http://www.qld.gov.au/housing-service-centres" TargetMode="External"/><Relationship Id="rId23" Type="http://schemas.openxmlformats.org/officeDocument/2006/relationships/hyperlink" Target="https://www.foodbank.org.au/find-food/?state=qld" TargetMode="External"/><Relationship Id="rId10" Type="http://schemas.openxmlformats.org/officeDocument/2006/relationships/hyperlink" Target="http://www.qld.gov.au/housing-service-centres" TargetMode="External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s://www.qld.gov.au/housing/renting/rent-assistance/rentconnect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1027</Words>
  <Characters>5856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6870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Rachael Morgenbesser</dc:creator>
  <cp:keywords/>
  <dc:description/>
  <cp:lastModifiedBy>Rachael Morgenbesser</cp:lastModifiedBy>
  <cp:revision>1</cp:revision>
  <dcterms:created xsi:type="dcterms:W3CDTF">2022-12-08T02:36:00Z</dcterms:created>
  <dcterms:modified xsi:type="dcterms:W3CDTF">2022-12-08T02:38:00Z</dcterms:modified>
</cp:coreProperties>
</file>